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DA5E80" w14:textId="2FD40591" w:rsidR="00313E34" w:rsidRPr="007D0A74" w:rsidRDefault="007278C7" w:rsidP="00970814">
      <w:pPr>
        <w:pStyle w:val="Heading4"/>
        <w:numPr>
          <w:ilvl w:val="3"/>
          <w:numId w:val="1"/>
        </w:numPr>
        <w:tabs>
          <w:tab w:val="left" w:pos="709"/>
          <w:tab w:val="left" w:pos="851"/>
          <w:tab w:val="left" w:pos="993"/>
        </w:tabs>
        <w:spacing w:after="240"/>
        <w:ind w:left="709" w:hanging="709"/>
        <w:rPr>
          <w:i w:val="0"/>
          <w:sz w:val="24"/>
          <w:szCs w:val="24"/>
        </w:rPr>
      </w:pPr>
      <w:r w:rsidRPr="007D0A74">
        <w:rPr>
          <w:i w:val="0"/>
          <w:sz w:val="24"/>
          <w:szCs w:val="24"/>
        </w:rPr>
        <w:t>ՀՀ վիճակագրական</w:t>
      </w:r>
      <w:r w:rsidR="00313E34" w:rsidRPr="007D0A74">
        <w:rPr>
          <w:i w:val="0"/>
          <w:sz w:val="24"/>
          <w:szCs w:val="24"/>
        </w:rPr>
        <w:t xml:space="preserve"> </w:t>
      </w:r>
      <w:r w:rsidRPr="007D0A74">
        <w:rPr>
          <w:i w:val="0"/>
          <w:sz w:val="24"/>
          <w:szCs w:val="24"/>
        </w:rPr>
        <w:t>կոմիտեի</w:t>
      </w:r>
      <w:r w:rsidR="00B17BC0" w:rsidRPr="007D0A74">
        <w:rPr>
          <w:i w:val="0"/>
          <w:sz w:val="24"/>
          <w:szCs w:val="24"/>
        </w:rPr>
        <w:t xml:space="preserve"> (</w:t>
      </w:r>
      <w:r w:rsidRPr="007D0A74">
        <w:rPr>
          <w:i w:val="0"/>
          <w:sz w:val="24"/>
          <w:szCs w:val="24"/>
        </w:rPr>
        <w:t>ՎԿ</w:t>
      </w:r>
      <w:r w:rsidR="00B17BC0" w:rsidRPr="007D0A74">
        <w:rPr>
          <w:i w:val="0"/>
          <w:sz w:val="24"/>
          <w:szCs w:val="24"/>
        </w:rPr>
        <w:t>)</w:t>
      </w:r>
      <w:r w:rsidR="00313E34" w:rsidRPr="007D0A74">
        <w:rPr>
          <w:i w:val="0"/>
          <w:sz w:val="24"/>
          <w:szCs w:val="24"/>
        </w:rPr>
        <w:t xml:space="preserve"> </w:t>
      </w:r>
      <w:r w:rsidRPr="007D0A74">
        <w:rPr>
          <w:i w:val="0"/>
          <w:sz w:val="24"/>
          <w:szCs w:val="24"/>
        </w:rPr>
        <w:t>հաշվետվության</w:t>
      </w:r>
      <w:r w:rsidR="00B17BC0" w:rsidRPr="007D0A74">
        <w:rPr>
          <w:i w:val="0"/>
          <w:sz w:val="24"/>
          <w:szCs w:val="24"/>
        </w:rPr>
        <w:t xml:space="preserve"> </w:t>
      </w:r>
      <w:r w:rsidRPr="007D0A74">
        <w:rPr>
          <w:i w:val="0"/>
          <w:sz w:val="24"/>
          <w:szCs w:val="24"/>
        </w:rPr>
        <w:t>վերլուծական</w:t>
      </w:r>
      <w:r w:rsidR="00B17BC0" w:rsidRPr="007D0A74">
        <w:rPr>
          <w:i w:val="0"/>
          <w:sz w:val="24"/>
          <w:szCs w:val="24"/>
        </w:rPr>
        <w:t xml:space="preserve"> </w:t>
      </w:r>
      <w:r w:rsidRPr="007D0A74">
        <w:rPr>
          <w:i w:val="0"/>
          <w:sz w:val="24"/>
          <w:szCs w:val="24"/>
        </w:rPr>
        <w:t>մաս</w:t>
      </w:r>
    </w:p>
    <w:p w14:paraId="78D6FAA3" w14:textId="1A4C9C86" w:rsidR="00CC70EA" w:rsidRPr="007D0A74" w:rsidRDefault="009D1141" w:rsidP="00970814">
      <w:pPr>
        <w:pStyle w:val="Heading5"/>
        <w:numPr>
          <w:ilvl w:val="4"/>
          <w:numId w:val="1"/>
        </w:numPr>
        <w:tabs>
          <w:tab w:val="left" w:pos="1276"/>
        </w:tabs>
        <w:spacing w:before="0" w:after="240" w:line="276" w:lineRule="auto"/>
        <w:ind w:left="993" w:hanging="993"/>
        <w:rPr>
          <w:rFonts w:ascii="GHEA Grapalat" w:hAnsi="GHEA Grapalat"/>
          <w:b/>
          <w:color w:val="auto"/>
          <w:sz w:val="24"/>
          <w:szCs w:val="24"/>
        </w:rPr>
      </w:pPr>
      <w:r w:rsidRPr="007D0A74">
        <w:rPr>
          <w:rFonts w:ascii="GHEA Grapalat" w:hAnsi="GHEA Grapalat"/>
          <w:b/>
          <w:color w:val="auto"/>
          <w:sz w:val="24"/>
          <w:szCs w:val="24"/>
        </w:rPr>
        <w:t>Կոմիտեի</w:t>
      </w:r>
      <w:r w:rsidR="00CC70EA" w:rsidRPr="007D0A74">
        <w:rPr>
          <w:rFonts w:ascii="GHEA Grapalat" w:hAnsi="GHEA Grapalat"/>
          <w:b/>
          <w:color w:val="auto"/>
          <w:sz w:val="24"/>
          <w:szCs w:val="24"/>
        </w:rPr>
        <w:t xml:space="preserve"> բյուջեի կատարման ամփոփ նկարագիր</w:t>
      </w:r>
    </w:p>
    <w:p w14:paraId="7F347FC0" w14:textId="18031969" w:rsidR="00CC70EA" w:rsidRPr="007D0A74" w:rsidRDefault="002545B4" w:rsidP="00970814">
      <w:pPr>
        <w:pStyle w:val="Heading6"/>
        <w:numPr>
          <w:ilvl w:val="5"/>
          <w:numId w:val="1"/>
        </w:numPr>
        <w:spacing w:before="0" w:after="240" w:line="276" w:lineRule="auto"/>
        <w:ind w:left="1701" w:hanging="1134"/>
        <w:rPr>
          <w:rFonts w:ascii="GHEA Grapalat" w:hAnsi="GHEA Grapalat"/>
          <w:b/>
          <w:color w:val="auto"/>
          <w:sz w:val="24"/>
          <w:szCs w:val="24"/>
        </w:rPr>
      </w:pPr>
      <w:r w:rsidRPr="007D0A74">
        <w:rPr>
          <w:rFonts w:ascii="GHEA Grapalat" w:hAnsi="GHEA Grapalat"/>
          <w:b/>
          <w:color w:val="auto"/>
          <w:sz w:val="24"/>
          <w:szCs w:val="24"/>
        </w:rPr>
        <w:t>Ծ</w:t>
      </w:r>
      <w:r w:rsidR="00CC70EA" w:rsidRPr="007D0A74">
        <w:rPr>
          <w:rFonts w:ascii="GHEA Grapalat" w:hAnsi="GHEA Grapalat"/>
          <w:b/>
          <w:color w:val="auto"/>
          <w:sz w:val="24"/>
          <w:szCs w:val="24"/>
        </w:rPr>
        <w:t>ախսերի ամփոփագիր</w:t>
      </w:r>
    </w:p>
    <w:p w14:paraId="7CC48926" w14:textId="65011FEB" w:rsidR="00CC70EA" w:rsidRDefault="002545B4" w:rsidP="009B1B23">
      <w:pPr>
        <w:spacing w:after="0" w:line="276" w:lineRule="auto"/>
        <w:ind w:firstLine="567"/>
        <w:jc w:val="both"/>
        <w:rPr>
          <w:rFonts w:ascii="GHEA Grapalat" w:hAnsi="GHEA Grapalat"/>
          <w:b/>
          <w:lang w:val="hy-AM"/>
        </w:rPr>
      </w:pPr>
      <w:r w:rsidRPr="008A2B89">
        <w:rPr>
          <w:rFonts w:ascii="GHEA Grapalat" w:hAnsi="GHEA Grapalat"/>
          <w:b/>
          <w:lang w:val="hy-AM"/>
        </w:rPr>
        <w:t>Ծ</w:t>
      </w:r>
      <w:r w:rsidR="00CC70EA" w:rsidRPr="00BC6842">
        <w:rPr>
          <w:rFonts w:ascii="GHEA Grapalat" w:hAnsi="GHEA Grapalat"/>
          <w:b/>
          <w:lang w:val="hy-AM"/>
        </w:rPr>
        <w:t xml:space="preserve">ախսերի կատարողականը՝ </w:t>
      </w:r>
      <w:r w:rsidR="00B719E9">
        <w:rPr>
          <w:rFonts w:ascii="GHEA Grapalat" w:hAnsi="GHEA Grapalat"/>
          <w:b/>
          <w:lang w:val="hy-AM"/>
        </w:rPr>
        <w:t>89</w:t>
      </w:r>
      <w:r w:rsidR="00CC70EA" w:rsidRPr="00BC6842">
        <w:rPr>
          <w:rFonts w:ascii="GHEA Grapalat" w:hAnsi="GHEA Grapalat"/>
          <w:b/>
          <w:lang w:val="hy-AM"/>
        </w:rPr>
        <w:t>%:</w:t>
      </w:r>
    </w:p>
    <w:p w14:paraId="3B4DC8C8" w14:textId="77777777" w:rsidR="009B1B23" w:rsidRPr="009B1B23" w:rsidRDefault="009B1B23" w:rsidP="009B1B23">
      <w:pPr>
        <w:pStyle w:val="BodyTextIndent"/>
        <w:spacing w:after="0"/>
        <w:ind w:left="0" w:firstLine="567"/>
        <w:jc w:val="both"/>
        <w:rPr>
          <w:rFonts w:ascii="GHEA Grapalat" w:hAnsi="GHEA Grapalat" w:cs="Sylfaen"/>
          <w:lang w:val="af-ZA"/>
        </w:rPr>
      </w:pPr>
    </w:p>
    <w:p w14:paraId="2A89D1CF" w14:textId="65DA86AB" w:rsidR="0024736E" w:rsidRPr="00BC6842" w:rsidRDefault="0024736E" w:rsidP="009B1B23">
      <w:pPr>
        <w:pStyle w:val="Caption"/>
        <w:keepNext/>
        <w:tabs>
          <w:tab w:val="left" w:pos="1276"/>
        </w:tabs>
        <w:spacing w:before="0" w:after="0" w:line="276" w:lineRule="auto"/>
        <w:rPr>
          <w:rFonts w:ascii="GHEA Grapalat" w:hAnsi="GHEA Grapalat"/>
          <w:sz w:val="18"/>
          <w:szCs w:val="18"/>
          <w:lang w:val="hy-AM"/>
        </w:rPr>
      </w:pPr>
      <w:r w:rsidRPr="00BC6842">
        <w:rPr>
          <w:rFonts w:ascii="GHEA Grapalat" w:hAnsi="GHEA Grapalat"/>
          <w:sz w:val="18"/>
          <w:szCs w:val="18"/>
          <w:lang w:val="hy-AM"/>
        </w:rPr>
        <w:t xml:space="preserve">Աղյուսակ 1. 2024թ. </w:t>
      </w:r>
      <w:r w:rsidR="00E10804">
        <w:rPr>
          <w:rFonts w:ascii="GHEA Grapalat" w:hAnsi="GHEA Grapalat"/>
          <w:sz w:val="18"/>
          <w:szCs w:val="18"/>
          <w:lang w:val="hy-AM"/>
        </w:rPr>
        <w:t xml:space="preserve">ՀՀ </w:t>
      </w:r>
      <w:r w:rsidR="00EE2F78" w:rsidRPr="00BC6842">
        <w:rPr>
          <w:rFonts w:ascii="GHEA Grapalat" w:hAnsi="GHEA Grapalat"/>
          <w:sz w:val="18"/>
          <w:szCs w:val="18"/>
          <w:lang w:val="hy-AM"/>
        </w:rPr>
        <w:t>ՎԿ</w:t>
      </w:r>
      <w:r w:rsidRPr="00BC6842">
        <w:rPr>
          <w:rFonts w:ascii="GHEA Grapalat" w:hAnsi="GHEA Grapalat"/>
          <w:sz w:val="18"/>
          <w:szCs w:val="18"/>
          <w:lang w:val="hy-AM"/>
        </w:rPr>
        <w:t>-ի ծրագրերը և միջոցառումները</w:t>
      </w:r>
    </w:p>
    <w:tbl>
      <w:tblPr>
        <w:tblStyle w:val="TableGrid"/>
        <w:tblW w:w="10201" w:type="dxa"/>
        <w:tblLook w:val="04A0" w:firstRow="1" w:lastRow="0" w:firstColumn="1" w:lastColumn="0" w:noHBand="0" w:noVBand="1"/>
      </w:tblPr>
      <w:tblGrid>
        <w:gridCol w:w="2405"/>
        <w:gridCol w:w="1418"/>
        <w:gridCol w:w="992"/>
        <w:gridCol w:w="4536"/>
        <w:gridCol w:w="850"/>
      </w:tblGrid>
      <w:tr w:rsidR="00882D9F" w:rsidRPr="00E10804" w14:paraId="13A28A82" w14:textId="77777777" w:rsidTr="007D0A74">
        <w:trPr>
          <w:trHeight w:val="332"/>
        </w:trPr>
        <w:tc>
          <w:tcPr>
            <w:tcW w:w="2405" w:type="dxa"/>
            <w:shd w:val="clear" w:color="auto" w:fill="D9E2F3"/>
          </w:tcPr>
          <w:p w14:paraId="0442B09E" w14:textId="77777777" w:rsidR="0024736E" w:rsidRPr="00BC6842" w:rsidRDefault="0024736E" w:rsidP="001A3A8A">
            <w:pPr>
              <w:spacing w:line="276" w:lineRule="auto"/>
              <w:jc w:val="both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418" w:type="dxa"/>
            <w:shd w:val="clear" w:color="auto" w:fill="D9E2F3"/>
          </w:tcPr>
          <w:p w14:paraId="0D7E5CA4" w14:textId="77777777" w:rsidR="0024736E" w:rsidRPr="00A67DCA" w:rsidRDefault="0024736E" w:rsidP="005E5295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67DCA">
              <w:rPr>
                <w:rFonts w:ascii="GHEA Grapalat" w:hAnsi="GHEA Grapalat"/>
                <w:sz w:val="18"/>
                <w:szCs w:val="18"/>
                <w:lang w:val="hy-AM"/>
              </w:rPr>
              <w:t>Հաստատված</w:t>
            </w:r>
          </w:p>
        </w:tc>
        <w:tc>
          <w:tcPr>
            <w:tcW w:w="992" w:type="dxa"/>
            <w:shd w:val="clear" w:color="auto" w:fill="D9E2F3"/>
          </w:tcPr>
          <w:p w14:paraId="43B4BEBE" w14:textId="77777777" w:rsidR="0024736E" w:rsidRPr="00A67DCA" w:rsidRDefault="0024736E" w:rsidP="005E5295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67DCA">
              <w:rPr>
                <w:rFonts w:ascii="GHEA Grapalat" w:hAnsi="GHEA Grapalat"/>
                <w:sz w:val="18"/>
                <w:szCs w:val="18"/>
                <w:lang w:val="hy-AM"/>
              </w:rPr>
              <w:t>Ճշտված</w:t>
            </w:r>
          </w:p>
        </w:tc>
        <w:tc>
          <w:tcPr>
            <w:tcW w:w="4536" w:type="dxa"/>
            <w:shd w:val="clear" w:color="auto" w:fill="D9E2F3"/>
          </w:tcPr>
          <w:p w14:paraId="08065D96" w14:textId="77777777" w:rsidR="0024736E" w:rsidRPr="00A67DCA" w:rsidRDefault="0024736E" w:rsidP="005E5295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67DCA">
              <w:rPr>
                <w:rFonts w:ascii="GHEA Grapalat" w:hAnsi="GHEA Grapalat"/>
                <w:sz w:val="18"/>
                <w:szCs w:val="18"/>
                <w:lang w:val="hy-AM"/>
              </w:rPr>
              <w:t>Փոփոխության բացատրություն</w:t>
            </w:r>
          </w:p>
        </w:tc>
        <w:tc>
          <w:tcPr>
            <w:tcW w:w="850" w:type="dxa"/>
            <w:shd w:val="clear" w:color="auto" w:fill="D9E2F3"/>
          </w:tcPr>
          <w:p w14:paraId="7740FFCE" w14:textId="77777777" w:rsidR="0024736E" w:rsidRPr="00A67DCA" w:rsidRDefault="0024736E" w:rsidP="005E5295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67DCA">
              <w:rPr>
                <w:rFonts w:ascii="GHEA Grapalat" w:hAnsi="GHEA Grapalat"/>
                <w:sz w:val="18"/>
                <w:szCs w:val="18"/>
                <w:lang w:val="hy-AM"/>
              </w:rPr>
              <w:t>Փաստ</w:t>
            </w:r>
          </w:p>
        </w:tc>
      </w:tr>
      <w:tr w:rsidR="00882D9F" w:rsidRPr="00BC6842" w14:paraId="7BB4ACAC" w14:textId="77777777" w:rsidTr="00D72EDA">
        <w:trPr>
          <w:trHeight w:val="366"/>
        </w:trPr>
        <w:tc>
          <w:tcPr>
            <w:tcW w:w="2405" w:type="dxa"/>
          </w:tcPr>
          <w:p w14:paraId="5DA85CB0" w14:textId="77777777" w:rsidR="0024736E" w:rsidRPr="00E10804" w:rsidRDefault="0024736E" w:rsidP="005E5295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C6842">
              <w:rPr>
                <w:rFonts w:ascii="GHEA Grapalat" w:hAnsi="GHEA Grapalat"/>
                <w:sz w:val="18"/>
                <w:szCs w:val="18"/>
                <w:lang w:val="hy-AM"/>
              </w:rPr>
              <w:t xml:space="preserve">Ծրագիր </w:t>
            </w:r>
            <w:r w:rsidRPr="00E10804">
              <w:rPr>
                <w:rFonts w:ascii="GHEA Grapalat" w:hAnsi="GHEA Grapalat"/>
                <w:sz w:val="18"/>
                <w:szCs w:val="18"/>
                <w:lang w:val="af-ZA"/>
              </w:rPr>
              <w:t>(</w:t>
            </w:r>
            <w:r w:rsidRPr="00BC6842">
              <w:rPr>
                <w:rFonts w:ascii="GHEA Grapalat" w:hAnsi="GHEA Grapalat"/>
                <w:sz w:val="18"/>
                <w:szCs w:val="18"/>
                <w:lang w:val="hy-AM"/>
              </w:rPr>
              <w:t>հատ</w:t>
            </w:r>
            <w:r w:rsidRPr="00E10804">
              <w:rPr>
                <w:rFonts w:ascii="GHEA Grapalat" w:hAnsi="GHEA Grapalat"/>
                <w:sz w:val="18"/>
                <w:szCs w:val="18"/>
                <w:lang w:val="af-ZA"/>
              </w:rPr>
              <w:t>)</w:t>
            </w:r>
          </w:p>
        </w:tc>
        <w:tc>
          <w:tcPr>
            <w:tcW w:w="1418" w:type="dxa"/>
          </w:tcPr>
          <w:p w14:paraId="1EF8C65F" w14:textId="5FDDC73A" w:rsidR="0024736E" w:rsidRPr="00E10804" w:rsidRDefault="00522152" w:rsidP="005E5295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E10804">
              <w:rPr>
                <w:rFonts w:ascii="GHEA Grapalat" w:hAnsi="GHEA Grapalat"/>
                <w:sz w:val="18"/>
                <w:szCs w:val="18"/>
                <w:lang w:val="af-ZA"/>
              </w:rPr>
              <w:t>1</w:t>
            </w:r>
          </w:p>
        </w:tc>
        <w:tc>
          <w:tcPr>
            <w:tcW w:w="992" w:type="dxa"/>
          </w:tcPr>
          <w:p w14:paraId="48DEFCB5" w14:textId="77654332" w:rsidR="0024736E" w:rsidRPr="00E10804" w:rsidRDefault="00EE2F78" w:rsidP="005E5295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E10804">
              <w:rPr>
                <w:rFonts w:ascii="GHEA Grapalat" w:hAnsi="GHEA Grapalat"/>
                <w:sz w:val="18"/>
                <w:szCs w:val="18"/>
                <w:lang w:val="af-ZA"/>
              </w:rPr>
              <w:t>2</w:t>
            </w:r>
          </w:p>
        </w:tc>
        <w:tc>
          <w:tcPr>
            <w:tcW w:w="4536" w:type="dxa"/>
          </w:tcPr>
          <w:p w14:paraId="2D918F8F" w14:textId="57C09E5B" w:rsidR="0024736E" w:rsidRPr="00E10804" w:rsidRDefault="005D4B3B" w:rsidP="005D4B3B">
            <w:pPr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iCs/>
                <w:kern w:val="16"/>
                <w:sz w:val="18"/>
                <w:szCs w:val="18"/>
                <w:lang w:val="hy-AM"/>
              </w:rPr>
              <w:t>Ավելացվել</w:t>
            </w:r>
            <w:r>
              <w:rPr>
                <w:rFonts w:ascii="GHEA Grapalat" w:hAnsi="GHEA Grapalat" w:cs="Sylfaen"/>
                <w:iCs/>
                <w:kern w:val="16"/>
                <w:sz w:val="18"/>
                <w:szCs w:val="18"/>
                <w:lang w:val="af-ZA"/>
              </w:rPr>
              <w:t xml:space="preserve"> է</w:t>
            </w:r>
            <w:r>
              <w:rPr>
                <w:rFonts w:ascii="GHEA Grapalat" w:hAnsi="GHEA Grapalat" w:cs="Sylfaen"/>
                <w:iCs/>
                <w:kern w:val="16"/>
                <w:sz w:val="18"/>
                <w:szCs w:val="18"/>
                <w:lang w:val="hy-AM"/>
              </w:rPr>
              <w:t xml:space="preserve"> Վ</w:t>
            </w:r>
            <w:r w:rsidR="00522152" w:rsidRPr="00BC6842">
              <w:rPr>
                <w:rFonts w:ascii="GHEA Grapalat" w:hAnsi="GHEA Grapalat" w:cs="Sylfaen"/>
                <w:iCs/>
                <w:kern w:val="16"/>
                <w:sz w:val="18"/>
                <w:szCs w:val="18"/>
                <w:lang w:val="af-ZA"/>
              </w:rPr>
              <w:t xml:space="preserve">իճակագրական համակարգի ամրապնդման ազգային ռազմավարական </w:t>
            </w:r>
            <w:r>
              <w:rPr>
                <w:rFonts w:ascii="GHEA Grapalat" w:hAnsi="GHEA Grapalat" w:cs="Sylfaen"/>
                <w:iCs/>
                <w:kern w:val="16"/>
                <w:sz w:val="18"/>
                <w:szCs w:val="18"/>
                <w:lang w:val="af-ZA"/>
              </w:rPr>
              <w:t>ծրագի</w:t>
            </w:r>
            <w:r>
              <w:rPr>
                <w:rFonts w:ascii="GHEA Grapalat" w:hAnsi="GHEA Grapalat" w:cs="Sylfaen"/>
                <w:iCs/>
                <w:kern w:val="16"/>
                <w:sz w:val="18"/>
                <w:szCs w:val="18"/>
                <w:lang w:val="hy-AM"/>
              </w:rPr>
              <w:t>րը</w:t>
            </w:r>
            <w:r>
              <w:rPr>
                <w:rFonts w:ascii="GHEA Grapalat" w:hAnsi="GHEA Grapalat" w:cs="Sylfaen"/>
                <w:iCs/>
                <w:kern w:val="16"/>
                <w:sz w:val="18"/>
                <w:szCs w:val="18"/>
                <w:lang w:val="af-ZA"/>
              </w:rPr>
              <w:t>:</w:t>
            </w:r>
          </w:p>
        </w:tc>
        <w:tc>
          <w:tcPr>
            <w:tcW w:w="850" w:type="dxa"/>
          </w:tcPr>
          <w:p w14:paraId="443D38B1" w14:textId="78002280" w:rsidR="0024736E" w:rsidRPr="00BC6842" w:rsidRDefault="00EE2F78" w:rsidP="005E5295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C6842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</w:tr>
      <w:tr w:rsidR="00882D9F" w:rsidRPr="00BC6842" w14:paraId="6807235E" w14:textId="77777777" w:rsidTr="009165C1">
        <w:trPr>
          <w:trHeight w:val="308"/>
        </w:trPr>
        <w:tc>
          <w:tcPr>
            <w:tcW w:w="2405" w:type="dxa"/>
          </w:tcPr>
          <w:p w14:paraId="5D514289" w14:textId="77777777" w:rsidR="0024736E" w:rsidRPr="00BC6842" w:rsidRDefault="0024736E" w:rsidP="005E5295">
            <w:pPr>
              <w:spacing w:line="276" w:lineRule="auto"/>
              <w:rPr>
                <w:rFonts w:ascii="GHEA Grapalat" w:hAnsi="GHEA Grapalat"/>
                <w:sz w:val="18"/>
                <w:szCs w:val="18"/>
              </w:rPr>
            </w:pPr>
            <w:r w:rsidRPr="00BC6842">
              <w:rPr>
                <w:rFonts w:ascii="GHEA Grapalat" w:hAnsi="GHEA Grapalat"/>
                <w:sz w:val="18"/>
                <w:szCs w:val="18"/>
                <w:lang w:val="hy-AM"/>
              </w:rPr>
              <w:t>Միջոցառում</w:t>
            </w:r>
            <w:r w:rsidRPr="00BC6842">
              <w:rPr>
                <w:rFonts w:ascii="GHEA Grapalat" w:hAnsi="GHEA Grapalat"/>
                <w:sz w:val="18"/>
                <w:szCs w:val="18"/>
              </w:rPr>
              <w:t xml:space="preserve"> (</w:t>
            </w:r>
            <w:r w:rsidRPr="00BC6842">
              <w:rPr>
                <w:rFonts w:ascii="GHEA Grapalat" w:hAnsi="GHEA Grapalat"/>
                <w:sz w:val="18"/>
                <w:szCs w:val="18"/>
                <w:lang w:val="hy-AM"/>
              </w:rPr>
              <w:t>հատ</w:t>
            </w:r>
            <w:r w:rsidRPr="00BC6842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  <w:tc>
          <w:tcPr>
            <w:tcW w:w="1418" w:type="dxa"/>
          </w:tcPr>
          <w:p w14:paraId="11726BF2" w14:textId="179DDDB3" w:rsidR="0024736E" w:rsidRPr="00BC6842" w:rsidRDefault="00DE4E09" w:rsidP="005E5295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C6842">
              <w:rPr>
                <w:rFonts w:ascii="GHEA Grapalat" w:hAnsi="GHEA Grapalat"/>
                <w:sz w:val="18"/>
                <w:szCs w:val="18"/>
                <w:lang w:val="en-US"/>
              </w:rPr>
              <w:t>4</w:t>
            </w:r>
          </w:p>
        </w:tc>
        <w:tc>
          <w:tcPr>
            <w:tcW w:w="992" w:type="dxa"/>
          </w:tcPr>
          <w:p w14:paraId="6DA3E526" w14:textId="50B4D6F3" w:rsidR="0024736E" w:rsidRPr="00BC6842" w:rsidRDefault="00DE4E09" w:rsidP="005E5295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C6842">
              <w:rPr>
                <w:rFonts w:ascii="GHEA Grapalat" w:hAnsi="GHEA Grapalat"/>
                <w:sz w:val="18"/>
                <w:szCs w:val="18"/>
                <w:lang w:val="en-US"/>
              </w:rPr>
              <w:t>5</w:t>
            </w:r>
          </w:p>
        </w:tc>
        <w:tc>
          <w:tcPr>
            <w:tcW w:w="4536" w:type="dxa"/>
          </w:tcPr>
          <w:p w14:paraId="439AD286" w14:textId="5EC5C7FB" w:rsidR="0024736E" w:rsidRPr="005D4B3B" w:rsidRDefault="005D4B3B" w:rsidP="005D4B3B">
            <w:pPr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iCs/>
                <w:kern w:val="16"/>
                <w:sz w:val="18"/>
                <w:szCs w:val="18"/>
                <w:lang w:val="hy-AM"/>
              </w:rPr>
              <w:t>Ավելացվել</w:t>
            </w:r>
            <w:r>
              <w:rPr>
                <w:rFonts w:ascii="GHEA Grapalat" w:hAnsi="GHEA Grapalat" w:cs="Sylfaen"/>
                <w:iCs/>
                <w:kern w:val="16"/>
                <w:sz w:val="18"/>
                <w:szCs w:val="18"/>
                <w:lang w:val="af-ZA"/>
              </w:rPr>
              <w:t xml:space="preserve"> է</w:t>
            </w:r>
            <w:r w:rsidRPr="00BC6842">
              <w:rPr>
                <w:rFonts w:ascii="GHEA Grapalat" w:hAnsi="GHEA Grapalat" w:cs="Sylfaen"/>
                <w:iCs/>
                <w:kern w:val="16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iCs/>
                <w:kern w:val="16"/>
                <w:sz w:val="18"/>
                <w:szCs w:val="18"/>
                <w:lang w:val="hy-AM"/>
              </w:rPr>
              <w:t>«Ժ</w:t>
            </w:r>
            <w:r w:rsidR="0059326B" w:rsidRPr="00BC6842">
              <w:rPr>
                <w:rFonts w:ascii="GHEA Grapalat" w:hAnsi="GHEA Grapalat" w:cs="Sylfaen"/>
                <w:iCs/>
                <w:kern w:val="16"/>
                <w:sz w:val="18"/>
                <w:szCs w:val="18"/>
                <w:lang w:val="af-ZA"/>
              </w:rPr>
              <w:t>ամանակի օգտագործման հետազոտություն</w:t>
            </w:r>
            <w:r w:rsidR="008D122C" w:rsidRPr="00BC6842">
              <w:rPr>
                <w:rFonts w:ascii="GHEA Grapalat" w:hAnsi="GHEA Grapalat" w:cs="Sylfaen"/>
                <w:iCs/>
                <w:kern w:val="16"/>
                <w:sz w:val="18"/>
                <w:szCs w:val="18"/>
                <w:lang w:val="af-ZA"/>
              </w:rPr>
              <w:t xml:space="preserve"> (ԺՕՀ)</w:t>
            </w:r>
            <w:r>
              <w:rPr>
                <w:rFonts w:ascii="GHEA Grapalat" w:hAnsi="GHEA Grapalat" w:cs="Sylfaen"/>
                <w:iCs/>
                <w:kern w:val="16"/>
                <w:sz w:val="18"/>
                <w:szCs w:val="18"/>
                <w:lang w:val="hy-AM"/>
              </w:rPr>
              <w:t>» միջոցառումը:</w:t>
            </w:r>
          </w:p>
        </w:tc>
        <w:tc>
          <w:tcPr>
            <w:tcW w:w="850" w:type="dxa"/>
          </w:tcPr>
          <w:p w14:paraId="258B31ED" w14:textId="551D552D" w:rsidR="0024736E" w:rsidRPr="00BC6842" w:rsidRDefault="00DE4E09" w:rsidP="005E5295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C6842">
              <w:rPr>
                <w:rFonts w:ascii="GHEA Grapalat" w:hAnsi="GHEA Grapalat"/>
                <w:sz w:val="18"/>
                <w:szCs w:val="18"/>
                <w:lang w:val="en-US"/>
              </w:rPr>
              <w:t>5</w:t>
            </w:r>
          </w:p>
        </w:tc>
      </w:tr>
      <w:tr w:rsidR="00882D9F" w:rsidRPr="00BC6842" w14:paraId="26E96A16" w14:textId="77777777" w:rsidTr="009165C1">
        <w:trPr>
          <w:trHeight w:val="299"/>
        </w:trPr>
        <w:tc>
          <w:tcPr>
            <w:tcW w:w="2405" w:type="dxa"/>
          </w:tcPr>
          <w:p w14:paraId="74E4B7EB" w14:textId="77777777" w:rsidR="0024736E" w:rsidRPr="00BC6842" w:rsidRDefault="0024736E" w:rsidP="005E5295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C6842">
              <w:rPr>
                <w:rFonts w:ascii="GHEA Grapalat" w:hAnsi="GHEA Grapalat"/>
                <w:sz w:val="18"/>
                <w:szCs w:val="18"/>
                <w:lang w:val="hy-AM"/>
              </w:rPr>
              <w:t xml:space="preserve">Հատկացում </w:t>
            </w:r>
            <w:r w:rsidRPr="00BC6842">
              <w:rPr>
                <w:rFonts w:ascii="GHEA Grapalat" w:hAnsi="GHEA Grapalat"/>
                <w:sz w:val="18"/>
                <w:szCs w:val="18"/>
              </w:rPr>
              <w:t>(</w:t>
            </w:r>
            <w:r w:rsidRPr="00BC6842">
              <w:rPr>
                <w:rFonts w:ascii="GHEA Grapalat" w:hAnsi="GHEA Grapalat"/>
                <w:sz w:val="18"/>
                <w:szCs w:val="18"/>
                <w:lang w:val="hy-AM"/>
              </w:rPr>
              <w:t>մլն դրամ</w:t>
            </w:r>
            <w:r w:rsidRPr="00BC6842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  <w:tc>
          <w:tcPr>
            <w:tcW w:w="1418" w:type="dxa"/>
          </w:tcPr>
          <w:p w14:paraId="0570AC5C" w14:textId="470A5A94" w:rsidR="0024736E" w:rsidRPr="00D47E50" w:rsidRDefault="00D62A85" w:rsidP="00D47E50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D47E50">
              <w:rPr>
                <w:rFonts w:ascii="GHEA Grapalat" w:hAnsi="GHEA Grapalat" w:cs="Calibri"/>
                <w:color w:val="000000"/>
                <w:sz w:val="18"/>
                <w:szCs w:val="18"/>
              </w:rPr>
              <w:t>4,299.5</w:t>
            </w:r>
          </w:p>
        </w:tc>
        <w:tc>
          <w:tcPr>
            <w:tcW w:w="992" w:type="dxa"/>
          </w:tcPr>
          <w:p w14:paraId="4E90EDCF" w14:textId="732A751B" w:rsidR="00141CF8" w:rsidRPr="00724BEB" w:rsidRDefault="00B15DB7" w:rsidP="00724BEB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BC6842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4,340.4 </w:t>
            </w:r>
          </w:p>
        </w:tc>
        <w:tc>
          <w:tcPr>
            <w:tcW w:w="4536" w:type="dxa"/>
          </w:tcPr>
          <w:p w14:paraId="28FFF45E" w14:textId="105A81E1" w:rsidR="0024736E" w:rsidRPr="005D4B3B" w:rsidRDefault="005D4B3B" w:rsidP="005D4B3B">
            <w:pPr>
              <w:spacing w:line="276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BC50D5">
              <w:rPr>
                <w:rFonts w:ascii="GHEA Grapalat" w:hAnsi="GHEA Grapalat"/>
                <w:sz w:val="18"/>
                <w:szCs w:val="18"/>
              </w:rPr>
              <w:t xml:space="preserve">Պայմանավորված է վերոնշյալ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ծրագրի և </w:t>
            </w:r>
            <w:r w:rsidRPr="00BC50D5">
              <w:rPr>
                <w:rFonts w:ascii="GHEA Grapalat" w:hAnsi="GHEA Grapalat"/>
                <w:sz w:val="18"/>
                <w:szCs w:val="18"/>
              </w:rPr>
              <w:t>միջոցառ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ման</w:t>
            </w:r>
            <w:r w:rsidRPr="00BC50D5">
              <w:rPr>
                <w:rFonts w:ascii="GHEA Grapalat" w:hAnsi="GHEA Grapalat"/>
                <w:sz w:val="18"/>
                <w:szCs w:val="18"/>
              </w:rPr>
              <w:t xml:space="preserve"> ավելացմամբ։</w:t>
            </w:r>
          </w:p>
        </w:tc>
        <w:tc>
          <w:tcPr>
            <w:tcW w:w="850" w:type="dxa"/>
          </w:tcPr>
          <w:p w14:paraId="7E4E8FA3" w14:textId="246D09E3" w:rsidR="0024736E" w:rsidRPr="00724BEB" w:rsidRDefault="00724BEB" w:rsidP="00724BEB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3,864.7</w:t>
            </w:r>
          </w:p>
        </w:tc>
      </w:tr>
    </w:tbl>
    <w:p w14:paraId="639789DC" w14:textId="0F699DB5" w:rsidR="0024736E" w:rsidRPr="009B1B23" w:rsidRDefault="0024736E" w:rsidP="009B1B23">
      <w:pPr>
        <w:pStyle w:val="BodyTextIndent"/>
        <w:spacing w:after="0"/>
        <w:ind w:left="0" w:firstLine="567"/>
        <w:jc w:val="both"/>
        <w:rPr>
          <w:rFonts w:ascii="GHEA Grapalat" w:hAnsi="GHEA Grapalat" w:cs="Sylfaen"/>
          <w:lang w:val="af-ZA"/>
        </w:rPr>
      </w:pPr>
    </w:p>
    <w:p w14:paraId="1BED9F28" w14:textId="77777777" w:rsidR="009B1B23" w:rsidRPr="00BC6842" w:rsidRDefault="009B1B23" w:rsidP="009B1B23">
      <w:pPr>
        <w:pStyle w:val="BodyTextIndent"/>
        <w:spacing w:after="0"/>
        <w:ind w:left="0" w:firstLine="567"/>
        <w:jc w:val="both"/>
        <w:rPr>
          <w:rFonts w:ascii="GHEA Grapalat" w:hAnsi="GHEA Grapalat" w:cs="Sylfaen"/>
          <w:lang w:val="af-ZA"/>
        </w:rPr>
      </w:pPr>
    </w:p>
    <w:p w14:paraId="294E515F" w14:textId="2A8BE3F4" w:rsidR="00B719E9" w:rsidRDefault="008A2B89" w:rsidP="008A2B89">
      <w:pPr>
        <w:pStyle w:val="BodyTextIndent"/>
        <w:spacing w:after="0"/>
        <w:ind w:left="0"/>
        <w:rPr>
          <w:rFonts w:ascii="GHEA Grapalat" w:hAnsi="GHEA Grapalat" w:cs="Sylfaen"/>
          <w:lang w:val="af-ZA"/>
        </w:rPr>
      </w:pPr>
      <w:r>
        <w:rPr>
          <w:rFonts w:ascii="GHEA Grapalat" w:eastAsia="Calibri" w:hAnsi="GHEA Grapalat" w:cs="Times New Roman"/>
          <w:bCs/>
          <w:noProof/>
        </w:rPr>
        <w:drawing>
          <wp:inline distT="0" distB="0" distL="0" distR="0" wp14:anchorId="3F4C8CEA" wp14:editId="6CDF7015">
            <wp:extent cx="6468110" cy="2523066"/>
            <wp:effectExtent l="0" t="0" r="8890" b="10795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53B4BF9C" w14:textId="77777777" w:rsidR="008A2B89" w:rsidRPr="00BF2122" w:rsidRDefault="008A2B89" w:rsidP="00BF212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GHEA Grapalat" w:hAnsi="GHEA Grapalat" w:cs="Sylfaen"/>
        </w:rPr>
      </w:pPr>
    </w:p>
    <w:p w14:paraId="5C591B29" w14:textId="763DEEFA" w:rsidR="004D46E5" w:rsidRPr="007D0A74" w:rsidRDefault="007C2DBF" w:rsidP="00970814">
      <w:pPr>
        <w:pStyle w:val="Heading6"/>
        <w:numPr>
          <w:ilvl w:val="5"/>
          <w:numId w:val="1"/>
        </w:numPr>
        <w:tabs>
          <w:tab w:val="left" w:pos="1843"/>
        </w:tabs>
        <w:spacing w:before="0" w:after="240" w:line="276" w:lineRule="auto"/>
        <w:ind w:left="1701" w:hanging="1134"/>
        <w:rPr>
          <w:rFonts w:ascii="GHEA Grapalat" w:hAnsi="GHEA Grapalat"/>
          <w:b/>
          <w:color w:val="auto"/>
          <w:sz w:val="24"/>
          <w:szCs w:val="24"/>
        </w:rPr>
      </w:pPr>
      <w:r w:rsidRPr="007D0A74">
        <w:rPr>
          <w:rFonts w:ascii="GHEA Grapalat" w:hAnsi="GHEA Grapalat"/>
          <w:b/>
          <w:color w:val="auto"/>
          <w:sz w:val="24"/>
          <w:szCs w:val="24"/>
        </w:rPr>
        <w:t>Ա</w:t>
      </w:r>
      <w:r w:rsidR="004D46E5" w:rsidRPr="007D0A74">
        <w:rPr>
          <w:rFonts w:ascii="GHEA Grapalat" w:hAnsi="GHEA Grapalat"/>
          <w:b/>
          <w:color w:val="auto"/>
          <w:sz w:val="24"/>
          <w:szCs w:val="24"/>
        </w:rPr>
        <w:t>յլ եկամուտներ</w:t>
      </w:r>
    </w:p>
    <w:p w14:paraId="4BC648DE" w14:textId="7539C0CB" w:rsidR="004D46E5" w:rsidRPr="00BC6842" w:rsidRDefault="004D46E5" w:rsidP="00CB2CB0">
      <w:pPr>
        <w:pStyle w:val="Caption"/>
        <w:keepNext/>
        <w:tabs>
          <w:tab w:val="left" w:pos="1276"/>
        </w:tabs>
        <w:spacing w:before="0" w:after="0" w:line="276" w:lineRule="auto"/>
        <w:rPr>
          <w:rFonts w:ascii="GHEA Grapalat" w:hAnsi="GHEA Grapalat"/>
          <w:sz w:val="18"/>
          <w:szCs w:val="18"/>
          <w:lang w:val="af-ZA"/>
        </w:rPr>
      </w:pPr>
      <w:r w:rsidRPr="00BC6842">
        <w:rPr>
          <w:rFonts w:ascii="GHEA Grapalat" w:hAnsi="GHEA Grapalat"/>
          <w:sz w:val="18"/>
          <w:szCs w:val="18"/>
          <w:lang w:val="hy-AM"/>
        </w:rPr>
        <w:t>Աղյուսակ</w:t>
      </w:r>
      <w:r w:rsidR="008A45B3" w:rsidRPr="00BC6842">
        <w:rPr>
          <w:rFonts w:ascii="GHEA Grapalat" w:hAnsi="GHEA Grapalat"/>
          <w:sz w:val="18"/>
          <w:szCs w:val="18"/>
          <w:lang w:val="af-ZA"/>
        </w:rPr>
        <w:t xml:space="preserve"> 2</w:t>
      </w:r>
      <w:r w:rsidRPr="00BC6842">
        <w:rPr>
          <w:rFonts w:ascii="GHEA Grapalat" w:hAnsi="GHEA Grapalat"/>
          <w:sz w:val="18"/>
          <w:szCs w:val="18"/>
          <w:lang w:val="hy-AM"/>
        </w:rPr>
        <w:t xml:space="preserve">. 2024թ. </w:t>
      </w:r>
      <w:r w:rsidR="00E10804">
        <w:rPr>
          <w:rFonts w:ascii="GHEA Grapalat" w:hAnsi="GHEA Grapalat"/>
          <w:sz w:val="18"/>
          <w:szCs w:val="18"/>
          <w:lang w:val="hy-AM"/>
        </w:rPr>
        <w:t xml:space="preserve">ՀՀ </w:t>
      </w:r>
      <w:r w:rsidRPr="00BC6842">
        <w:rPr>
          <w:rFonts w:ascii="GHEA Grapalat" w:hAnsi="GHEA Grapalat"/>
          <w:sz w:val="18"/>
          <w:szCs w:val="18"/>
          <w:lang w:val="en-US"/>
        </w:rPr>
        <w:t>ՎԿ</w:t>
      </w:r>
      <w:r w:rsidRPr="00BC6842">
        <w:rPr>
          <w:rFonts w:ascii="GHEA Grapalat" w:hAnsi="GHEA Grapalat"/>
          <w:sz w:val="18"/>
          <w:szCs w:val="18"/>
          <w:lang w:val="hy-AM"/>
        </w:rPr>
        <w:t xml:space="preserve"> </w:t>
      </w:r>
      <w:r w:rsidR="008A45B3" w:rsidRPr="00BC6842">
        <w:rPr>
          <w:rFonts w:ascii="GHEA Grapalat" w:hAnsi="GHEA Grapalat"/>
          <w:sz w:val="18"/>
          <w:szCs w:val="18"/>
          <w:lang w:val="en-US"/>
        </w:rPr>
        <w:t>կողմից</w:t>
      </w:r>
      <w:r w:rsidR="008A45B3" w:rsidRPr="00BC6842">
        <w:rPr>
          <w:rFonts w:ascii="GHEA Grapalat" w:hAnsi="GHEA Grapalat"/>
          <w:sz w:val="18"/>
          <w:szCs w:val="18"/>
          <w:lang w:val="af-ZA"/>
        </w:rPr>
        <w:t xml:space="preserve"> </w:t>
      </w:r>
      <w:r w:rsidR="008A45B3" w:rsidRPr="00BC6842">
        <w:rPr>
          <w:rFonts w:ascii="GHEA Grapalat" w:hAnsi="GHEA Grapalat"/>
          <w:sz w:val="18"/>
          <w:szCs w:val="18"/>
          <w:lang w:val="en-US"/>
        </w:rPr>
        <w:t>գանձված</w:t>
      </w:r>
      <w:r w:rsidR="008A45B3" w:rsidRPr="00BC6842">
        <w:rPr>
          <w:rFonts w:ascii="GHEA Grapalat" w:hAnsi="GHEA Grapalat"/>
          <w:sz w:val="18"/>
          <w:szCs w:val="18"/>
          <w:lang w:val="af-ZA"/>
        </w:rPr>
        <w:t xml:space="preserve"> </w:t>
      </w:r>
      <w:r w:rsidR="008A45B3" w:rsidRPr="00BC6842">
        <w:rPr>
          <w:rFonts w:ascii="GHEA Grapalat" w:hAnsi="GHEA Grapalat"/>
          <w:sz w:val="18"/>
          <w:szCs w:val="18"/>
          <w:lang w:val="en-US"/>
        </w:rPr>
        <w:t>այլ</w:t>
      </w:r>
      <w:r w:rsidR="008A45B3" w:rsidRPr="00BC6842">
        <w:rPr>
          <w:rFonts w:ascii="GHEA Grapalat" w:hAnsi="GHEA Grapalat"/>
          <w:sz w:val="18"/>
          <w:szCs w:val="18"/>
          <w:lang w:val="af-ZA"/>
        </w:rPr>
        <w:t xml:space="preserve"> </w:t>
      </w:r>
      <w:r w:rsidR="008A45B3" w:rsidRPr="00BC6842">
        <w:rPr>
          <w:rFonts w:ascii="GHEA Grapalat" w:hAnsi="GHEA Grapalat"/>
          <w:sz w:val="18"/>
          <w:szCs w:val="18"/>
          <w:lang w:val="en-US"/>
        </w:rPr>
        <w:t>եկամուտները</w:t>
      </w:r>
      <w:r w:rsidR="008A45B3" w:rsidRPr="00BC6842">
        <w:rPr>
          <w:rFonts w:ascii="GHEA Grapalat" w:hAnsi="GHEA Grapalat"/>
          <w:sz w:val="18"/>
          <w:szCs w:val="18"/>
          <w:lang w:val="af-ZA"/>
        </w:rPr>
        <w:t xml:space="preserve"> (</w:t>
      </w:r>
      <w:r w:rsidR="008A45B3" w:rsidRPr="00BC6842">
        <w:rPr>
          <w:rFonts w:ascii="GHEA Grapalat" w:hAnsi="GHEA Grapalat"/>
          <w:sz w:val="18"/>
          <w:szCs w:val="18"/>
          <w:lang w:val="en-US"/>
        </w:rPr>
        <w:t>մլն</w:t>
      </w:r>
      <w:r w:rsidR="008A45B3" w:rsidRPr="00BC6842">
        <w:rPr>
          <w:rFonts w:ascii="GHEA Grapalat" w:hAnsi="GHEA Grapalat"/>
          <w:sz w:val="18"/>
          <w:szCs w:val="18"/>
          <w:lang w:val="af-ZA"/>
        </w:rPr>
        <w:t xml:space="preserve"> </w:t>
      </w:r>
      <w:r w:rsidR="008A45B3" w:rsidRPr="00BC6842">
        <w:rPr>
          <w:rFonts w:ascii="GHEA Grapalat" w:hAnsi="GHEA Grapalat"/>
          <w:sz w:val="18"/>
          <w:szCs w:val="18"/>
          <w:lang w:val="en-US"/>
        </w:rPr>
        <w:t>դրամ</w:t>
      </w:r>
      <w:r w:rsidR="008A45B3" w:rsidRPr="00BC6842">
        <w:rPr>
          <w:rFonts w:ascii="GHEA Grapalat" w:hAnsi="GHEA Grapalat"/>
          <w:sz w:val="18"/>
          <w:szCs w:val="18"/>
          <w:lang w:val="af-ZA"/>
        </w:rPr>
        <w:t>)</w:t>
      </w:r>
    </w:p>
    <w:tbl>
      <w:tblPr>
        <w:tblStyle w:val="TableGrid"/>
        <w:tblW w:w="10201" w:type="dxa"/>
        <w:tblLook w:val="04A0" w:firstRow="1" w:lastRow="0" w:firstColumn="1" w:lastColumn="0" w:noHBand="0" w:noVBand="1"/>
      </w:tblPr>
      <w:tblGrid>
        <w:gridCol w:w="2972"/>
        <w:gridCol w:w="2410"/>
        <w:gridCol w:w="1984"/>
        <w:gridCol w:w="2835"/>
      </w:tblGrid>
      <w:tr w:rsidR="00FC72FB" w:rsidRPr="00BC6842" w14:paraId="1CFEDB6A" w14:textId="77777777" w:rsidTr="007D0A74">
        <w:tc>
          <w:tcPr>
            <w:tcW w:w="2972" w:type="dxa"/>
            <w:shd w:val="clear" w:color="auto" w:fill="D9E2F3"/>
          </w:tcPr>
          <w:p w14:paraId="10E63F73" w14:textId="77777777" w:rsidR="00FC72FB" w:rsidRPr="00BC6842" w:rsidRDefault="00FC72FB" w:rsidP="009C4171">
            <w:pPr>
              <w:spacing w:line="276" w:lineRule="auto"/>
              <w:jc w:val="both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2410" w:type="dxa"/>
            <w:shd w:val="clear" w:color="auto" w:fill="D9E2F3"/>
          </w:tcPr>
          <w:p w14:paraId="25088649" w14:textId="462D63F2" w:rsidR="00FC72FB" w:rsidRPr="00A67DCA" w:rsidRDefault="00FC72FB" w:rsidP="009C4171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A67DCA">
              <w:rPr>
                <w:rFonts w:ascii="GHEA Grapalat" w:hAnsi="GHEA Grapalat"/>
                <w:sz w:val="18"/>
                <w:szCs w:val="18"/>
                <w:lang w:val="en-US"/>
              </w:rPr>
              <w:t>2024թ</w:t>
            </w:r>
            <w:r w:rsidR="00DA18ED" w:rsidRPr="00A67DCA">
              <w:rPr>
                <w:rFonts w:ascii="GHEA Grapalat" w:hAnsi="GHEA Grapalat"/>
                <w:sz w:val="18"/>
                <w:szCs w:val="18"/>
                <w:lang w:val="en-US"/>
              </w:rPr>
              <w:t>.</w:t>
            </w:r>
          </w:p>
          <w:p w14:paraId="6C1CC73C" w14:textId="12F52E74" w:rsidR="00FC72FB" w:rsidRPr="00A67DCA" w:rsidRDefault="00FC72FB" w:rsidP="009C4171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A67DCA">
              <w:rPr>
                <w:rFonts w:ascii="GHEA Grapalat" w:hAnsi="GHEA Grapalat"/>
                <w:sz w:val="18"/>
                <w:szCs w:val="18"/>
                <w:lang w:val="en-US"/>
              </w:rPr>
              <w:t>ճշտված պլան</w:t>
            </w:r>
          </w:p>
        </w:tc>
        <w:tc>
          <w:tcPr>
            <w:tcW w:w="1984" w:type="dxa"/>
            <w:shd w:val="clear" w:color="auto" w:fill="D9E2F3"/>
          </w:tcPr>
          <w:p w14:paraId="27144C4C" w14:textId="24861055" w:rsidR="00FC72FB" w:rsidRPr="00A67DCA" w:rsidRDefault="00DA18ED" w:rsidP="009C4171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A67DCA">
              <w:rPr>
                <w:rFonts w:ascii="GHEA Grapalat" w:hAnsi="GHEA Grapalat"/>
                <w:sz w:val="18"/>
                <w:szCs w:val="18"/>
                <w:lang w:val="en-US"/>
              </w:rPr>
              <w:t>2024թ. փաստ</w:t>
            </w:r>
          </w:p>
        </w:tc>
        <w:tc>
          <w:tcPr>
            <w:tcW w:w="2835" w:type="dxa"/>
            <w:shd w:val="clear" w:color="auto" w:fill="D9E2F3"/>
          </w:tcPr>
          <w:p w14:paraId="50BFD10E" w14:textId="7F1A049C" w:rsidR="00FC72FB" w:rsidRPr="00A67DCA" w:rsidRDefault="001202BC" w:rsidP="009C4171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A67DCA">
              <w:rPr>
                <w:rFonts w:ascii="GHEA Grapalat" w:hAnsi="GHEA Grapalat"/>
                <w:sz w:val="18"/>
                <w:szCs w:val="18"/>
                <w:lang w:val="en-US"/>
              </w:rPr>
              <w:t>Կատարողական ճշտված պլանի նկատմամբ(%)</w:t>
            </w:r>
          </w:p>
        </w:tc>
      </w:tr>
      <w:tr w:rsidR="00FC72FB" w:rsidRPr="00BC6842" w14:paraId="5C982AA7" w14:textId="77777777" w:rsidTr="00F37603">
        <w:trPr>
          <w:trHeight w:val="240"/>
        </w:trPr>
        <w:tc>
          <w:tcPr>
            <w:tcW w:w="2972" w:type="dxa"/>
          </w:tcPr>
          <w:p w14:paraId="64902BF3" w14:textId="1C6A0DCE" w:rsidR="00FC72FB" w:rsidRPr="00BC6842" w:rsidRDefault="00FC72FB" w:rsidP="009C4171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C6842">
              <w:rPr>
                <w:rFonts w:ascii="GHEA Grapalat" w:hAnsi="GHEA Grapalat"/>
                <w:sz w:val="18"/>
                <w:szCs w:val="18"/>
                <w:lang w:val="en-US"/>
              </w:rPr>
              <w:t>Այլ եկամուտներ</w:t>
            </w:r>
          </w:p>
        </w:tc>
        <w:tc>
          <w:tcPr>
            <w:tcW w:w="2410" w:type="dxa"/>
          </w:tcPr>
          <w:p w14:paraId="09F2F64D" w14:textId="70771029" w:rsidR="00FC72FB" w:rsidRPr="00BC6842" w:rsidRDefault="00D85130" w:rsidP="009C4171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C6842">
              <w:rPr>
                <w:rFonts w:ascii="GHEA Grapalat" w:hAnsi="GHEA Grapalat"/>
                <w:sz w:val="18"/>
                <w:szCs w:val="18"/>
                <w:lang w:val="en-US"/>
              </w:rPr>
              <w:t>4.0</w:t>
            </w:r>
          </w:p>
        </w:tc>
        <w:tc>
          <w:tcPr>
            <w:tcW w:w="1984" w:type="dxa"/>
          </w:tcPr>
          <w:p w14:paraId="48DFA676" w14:textId="15290048" w:rsidR="00FC72FB" w:rsidRPr="00BC6842" w:rsidRDefault="00D85130" w:rsidP="009C4171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C6842">
              <w:rPr>
                <w:rFonts w:ascii="GHEA Grapalat" w:hAnsi="GHEA Grapalat"/>
                <w:sz w:val="18"/>
                <w:szCs w:val="18"/>
                <w:lang w:val="en-US"/>
              </w:rPr>
              <w:t>3.7</w:t>
            </w:r>
          </w:p>
        </w:tc>
        <w:tc>
          <w:tcPr>
            <w:tcW w:w="2835" w:type="dxa"/>
          </w:tcPr>
          <w:p w14:paraId="4701E970" w14:textId="3A93E03F" w:rsidR="00FC72FB" w:rsidRPr="00BC6842" w:rsidRDefault="00D85130" w:rsidP="00D85130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C6842">
              <w:rPr>
                <w:rFonts w:ascii="GHEA Grapalat" w:hAnsi="GHEA Grapalat"/>
                <w:sz w:val="18"/>
                <w:szCs w:val="18"/>
                <w:lang w:val="en-US"/>
              </w:rPr>
              <w:t>91.4</w:t>
            </w:r>
          </w:p>
        </w:tc>
      </w:tr>
    </w:tbl>
    <w:p w14:paraId="284829CB" w14:textId="77777777" w:rsidR="00AA0155" w:rsidRPr="0003670D" w:rsidRDefault="00AA0155" w:rsidP="0003670D">
      <w:pPr>
        <w:pStyle w:val="BodyTextIndent"/>
        <w:spacing w:after="0"/>
        <w:ind w:left="0" w:firstLine="567"/>
        <w:jc w:val="both"/>
        <w:rPr>
          <w:rFonts w:ascii="GHEA Grapalat" w:hAnsi="GHEA Grapalat" w:cs="Sylfaen"/>
          <w:lang w:val="af-ZA"/>
        </w:rPr>
      </w:pPr>
      <w:bookmarkStart w:id="0" w:name="_GoBack"/>
      <w:bookmarkEnd w:id="0"/>
    </w:p>
    <w:p w14:paraId="09584CBF" w14:textId="5FBE2D26" w:rsidR="005E5295" w:rsidRPr="007D0A74" w:rsidRDefault="002545B4" w:rsidP="00970814">
      <w:pPr>
        <w:pStyle w:val="Heading5"/>
        <w:numPr>
          <w:ilvl w:val="4"/>
          <w:numId w:val="1"/>
        </w:numPr>
        <w:tabs>
          <w:tab w:val="left" w:pos="1276"/>
        </w:tabs>
        <w:spacing w:before="0" w:after="240" w:line="276" w:lineRule="auto"/>
        <w:ind w:left="993" w:hanging="993"/>
        <w:rPr>
          <w:rFonts w:ascii="GHEA Grapalat" w:hAnsi="GHEA Grapalat"/>
          <w:b/>
          <w:color w:val="auto"/>
          <w:sz w:val="24"/>
          <w:szCs w:val="24"/>
        </w:rPr>
      </w:pPr>
      <w:r w:rsidRPr="007D0A74">
        <w:rPr>
          <w:rFonts w:ascii="GHEA Grapalat" w:hAnsi="GHEA Grapalat"/>
          <w:b/>
          <w:color w:val="auto"/>
          <w:sz w:val="24"/>
          <w:szCs w:val="24"/>
        </w:rPr>
        <w:t>Ծ</w:t>
      </w:r>
      <w:r w:rsidR="005E5295" w:rsidRPr="007D0A74">
        <w:rPr>
          <w:rFonts w:ascii="GHEA Grapalat" w:hAnsi="GHEA Grapalat"/>
          <w:b/>
          <w:color w:val="auto"/>
          <w:sz w:val="24"/>
          <w:szCs w:val="24"/>
        </w:rPr>
        <w:t>ախսերի կատարման վերլուծություն</w:t>
      </w:r>
    </w:p>
    <w:p w14:paraId="03F58A4B" w14:textId="146FFA3C" w:rsidR="005B5B11" w:rsidRDefault="005B5B11" w:rsidP="00EE0FB2">
      <w:pPr>
        <w:pStyle w:val="BodyTextIndent"/>
        <w:spacing w:after="0"/>
        <w:ind w:left="567"/>
        <w:jc w:val="both"/>
        <w:rPr>
          <w:rFonts w:ascii="GHEA Grapalat" w:hAnsi="GHEA Grapalat" w:cs="Sylfaen"/>
          <w:b/>
          <w:bCs/>
          <w:lang w:val="hy-AM"/>
        </w:rPr>
      </w:pPr>
      <w:r>
        <w:rPr>
          <w:rFonts w:ascii="GHEA Grapalat" w:hAnsi="GHEA Grapalat" w:cs="Sylfaen"/>
          <w:b/>
          <w:bCs/>
          <w:lang w:val="hy-AM"/>
        </w:rPr>
        <w:t>ՎԿ ծա</w:t>
      </w:r>
      <w:r w:rsidR="002D0051">
        <w:rPr>
          <w:rFonts w:ascii="GHEA Grapalat" w:hAnsi="GHEA Grapalat" w:cs="Sylfaen"/>
          <w:b/>
          <w:bCs/>
          <w:lang w:val="hy-AM"/>
        </w:rPr>
        <w:t>խ</w:t>
      </w:r>
      <w:r>
        <w:rPr>
          <w:rFonts w:ascii="GHEA Grapalat" w:hAnsi="GHEA Grapalat" w:cs="Sylfaen"/>
          <w:b/>
          <w:bCs/>
          <w:lang w:val="hy-AM"/>
        </w:rPr>
        <w:t>սը՝ 3.9 մլրդ դրամ, կատարողականը՝ 89</w:t>
      </w:r>
      <w:r w:rsidRPr="005B5B11">
        <w:rPr>
          <w:rFonts w:ascii="GHEA Grapalat" w:hAnsi="GHEA Grapalat" w:cs="Sylfaen"/>
          <w:b/>
          <w:bCs/>
          <w:lang w:val="hy-AM"/>
        </w:rPr>
        <w:t>%:</w:t>
      </w:r>
    </w:p>
    <w:p w14:paraId="6B152B42" w14:textId="24109CF2" w:rsidR="00EE0FB2" w:rsidRDefault="00EE0FB2" w:rsidP="00EE0FB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GHEA Grapalat" w:hAnsi="GHEA Grapalat" w:cs="Sylfaen"/>
          <w:lang w:val="hy-AM"/>
        </w:rPr>
      </w:pPr>
    </w:p>
    <w:p w14:paraId="2C61AFD4" w14:textId="77777777" w:rsidR="00C16227" w:rsidRPr="008A2B89" w:rsidRDefault="00C16227" w:rsidP="00EE0FB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GHEA Grapalat" w:hAnsi="GHEA Grapalat" w:cs="Sylfaen"/>
          <w:lang w:val="hy-AM"/>
        </w:rPr>
      </w:pPr>
    </w:p>
    <w:p w14:paraId="0C7CB792" w14:textId="72EA30E0" w:rsidR="004D2BD3" w:rsidRPr="008A2B89" w:rsidRDefault="004D2BD3" w:rsidP="004D2BD3">
      <w:pPr>
        <w:pStyle w:val="Caption"/>
        <w:keepNext/>
        <w:tabs>
          <w:tab w:val="left" w:pos="1276"/>
        </w:tabs>
        <w:spacing w:before="0" w:after="0" w:line="276" w:lineRule="auto"/>
        <w:rPr>
          <w:rFonts w:ascii="GHEA Grapalat" w:hAnsi="GHEA Grapalat"/>
          <w:sz w:val="18"/>
          <w:szCs w:val="18"/>
          <w:lang w:val="hy-AM"/>
        </w:rPr>
      </w:pPr>
      <w:r w:rsidRPr="008A2B89">
        <w:rPr>
          <w:rFonts w:ascii="GHEA Grapalat" w:hAnsi="GHEA Grapalat"/>
          <w:sz w:val="18"/>
          <w:szCs w:val="18"/>
          <w:lang w:val="hy-AM"/>
        </w:rPr>
        <w:lastRenderedPageBreak/>
        <w:t xml:space="preserve">Աղյուսակ 3. 2024թ. </w:t>
      </w:r>
      <w:r w:rsidR="00E10804">
        <w:rPr>
          <w:rFonts w:ascii="GHEA Grapalat" w:hAnsi="GHEA Grapalat"/>
          <w:sz w:val="18"/>
          <w:szCs w:val="18"/>
          <w:lang w:val="hy-AM"/>
        </w:rPr>
        <w:t xml:space="preserve">ՀՀ </w:t>
      </w:r>
      <w:r w:rsidRPr="008A2B89">
        <w:rPr>
          <w:rFonts w:ascii="GHEA Grapalat" w:hAnsi="GHEA Grapalat"/>
          <w:sz w:val="18"/>
          <w:szCs w:val="18"/>
          <w:lang w:val="hy-AM"/>
        </w:rPr>
        <w:t>ՎԿ կողմից իրականացված ծրագրերը (մլն դրամ)</w:t>
      </w:r>
    </w:p>
    <w:tbl>
      <w:tblPr>
        <w:tblStyle w:val="TableGrid"/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6"/>
        <w:gridCol w:w="984"/>
        <w:gridCol w:w="984"/>
        <w:gridCol w:w="984"/>
        <w:gridCol w:w="1685"/>
        <w:gridCol w:w="1264"/>
        <w:gridCol w:w="1079"/>
      </w:tblGrid>
      <w:tr w:rsidR="006C36DE" w:rsidRPr="00E10804" w14:paraId="7EB26AB8" w14:textId="77777777" w:rsidTr="007D0A74">
        <w:tc>
          <w:tcPr>
            <w:tcW w:w="3261" w:type="dxa"/>
            <w:shd w:val="clear" w:color="auto" w:fill="D9E2F3"/>
          </w:tcPr>
          <w:p w14:paraId="504D6056" w14:textId="03D26BB2" w:rsidR="004D2BD3" w:rsidRPr="00A67DCA" w:rsidRDefault="004D2BD3" w:rsidP="004D2BD3">
            <w:pPr>
              <w:jc w:val="center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A67DCA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Ծրագրեր</w:t>
            </w:r>
          </w:p>
        </w:tc>
        <w:tc>
          <w:tcPr>
            <w:tcW w:w="992" w:type="dxa"/>
            <w:shd w:val="clear" w:color="auto" w:fill="D9E2F3"/>
          </w:tcPr>
          <w:p w14:paraId="1414C96A" w14:textId="0056486D" w:rsidR="004D2BD3" w:rsidRPr="00A67DCA" w:rsidRDefault="004D2BD3" w:rsidP="004D2BD3">
            <w:pPr>
              <w:jc w:val="center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A67DCA">
              <w:rPr>
                <w:rFonts w:ascii="GHEA Grapalat" w:hAnsi="GHEA Grapalat" w:cs="Calibri"/>
                <w:sz w:val="18"/>
                <w:szCs w:val="18"/>
                <w:lang w:val="hy-AM"/>
              </w:rPr>
              <w:t>2023թ. փաստ</w:t>
            </w:r>
          </w:p>
        </w:tc>
        <w:tc>
          <w:tcPr>
            <w:tcW w:w="992" w:type="dxa"/>
            <w:shd w:val="clear" w:color="auto" w:fill="D9E2F3"/>
          </w:tcPr>
          <w:p w14:paraId="7C7F9A02" w14:textId="70829279" w:rsidR="004D2BD3" w:rsidRPr="00A67DCA" w:rsidRDefault="004D2BD3" w:rsidP="004D2BD3">
            <w:pPr>
              <w:jc w:val="center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A67DCA">
              <w:rPr>
                <w:rFonts w:ascii="GHEA Grapalat" w:hAnsi="GHEA Grapalat" w:cs="Calibri"/>
                <w:sz w:val="18"/>
                <w:szCs w:val="18"/>
                <w:lang w:val="hy-AM"/>
              </w:rPr>
              <w:t>2024թ. ճշտված պլան</w:t>
            </w:r>
          </w:p>
        </w:tc>
        <w:tc>
          <w:tcPr>
            <w:tcW w:w="992" w:type="dxa"/>
            <w:shd w:val="clear" w:color="auto" w:fill="D9E2F3"/>
          </w:tcPr>
          <w:p w14:paraId="464428E6" w14:textId="3D0D6A07" w:rsidR="004D2BD3" w:rsidRPr="00A67DCA" w:rsidRDefault="004D2BD3" w:rsidP="004D2BD3">
            <w:pPr>
              <w:jc w:val="center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A67DCA">
              <w:rPr>
                <w:rFonts w:ascii="GHEA Grapalat" w:hAnsi="GHEA Grapalat" w:cs="Calibri"/>
                <w:sz w:val="18"/>
                <w:szCs w:val="18"/>
                <w:lang w:val="hy-AM"/>
              </w:rPr>
              <w:t>2024թ. փաստ</w:t>
            </w:r>
          </w:p>
        </w:tc>
        <w:tc>
          <w:tcPr>
            <w:tcW w:w="1701" w:type="dxa"/>
            <w:shd w:val="clear" w:color="auto" w:fill="D9E2F3"/>
          </w:tcPr>
          <w:p w14:paraId="3FE1E83B" w14:textId="6D669A24" w:rsidR="004D2BD3" w:rsidRPr="00A67DCA" w:rsidRDefault="004D2BD3" w:rsidP="004D2BD3">
            <w:pPr>
              <w:jc w:val="center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A67DCA">
              <w:rPr>
                <w:rFonts w:ascii="GHEA Grapalat" w:hAnsi="GHEA Grapalat" w:cs="Calibri"/>
                <w:sz w:val="18"/>
                <w:szCs w:val="18"/>
                <w:lang w:val="hy-AM"/>
              </w:rPr>
              <w:t>Կատարողական ճշտված պլանի նկատմամբ (%)</w:t>
            </w:r>
          </w:p>
        </w:tc>
        <w:tc>
          <w:tcPr>
            <w:tcW w:w="1276" w:type="dxa"/>
            <w:shd w:val="clear" w:color="auto" w:fill="D9E2F3"/>
          </w:tcPr>
          <w:p w14:paraId="5896EFC1" w14:textId="33AF7D64" w:rsidR="004D2BD3" w:rsidRPr="00A67DCA" w:rsidRDefault="004D2BD3" w:rsidP="004D2BD3">
            <w:pPr>
              <w:jc w:val="center"/>
              <w:rPr>
                <w:rFonts w:ascii="GHEA Grapalat" w:hAnsi="GHEA Grapalat" w:cs="Sylfaen"/>
                <w:iCs/>
                <w:sz w:val="18"/>
                <w:szCs w:val="18"/>
              </w:rPr>
            </w:pPr>
            <w:r w:rsidRPr="00A67DCA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2024թ. 2023թ.</w:t>
            </w:r>
            <w:r w:rsidRPr="00A67DCA">
              <w:rPr>
                <w:rFonts w:ascii="GHEA Grapalat" w:hAnsi="GHEA Grapalat" w:cs="Calibri"/>
                <w:bCs/>
                <w:sz w:val="18"/>
                <w:szCs w:val="18"/>
                <w:lang w:val="en-US"/>
              </w:rPr>
              <w:t>-ի</w:t>
            </w:r>
            <w:r w:rsidRPr="00A67DCA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 xml:space="preserve"> նկատմամբ (%)</w:t>
            </w:r>
          </w:p>
        </w:tc>
        <w:tc>
          <w:tcPr>
            <w:tcW w:w="1089" w:type="dxa"/>
            <w:shd w:val="clear" w:color="auto" w:fill="D9E2F3"/>
          </w:tcPr>
          <w:p w14:paraId="3178B487" w14:textId="78BEF790" w:rsidR="004D2BD3" w:rsidRPr="00A67DCA" w:rsidRDefault="004D2BD3" w:rsidP="004D2BD3">
            <w:pPr>
              <w:jc w:val="center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A67DCA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2024թ. և 2023թ.</w:t>
            </w:r>
            <w:r w:rsidRPr="00A67DCA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  <w:r w:rsidRPr="00A67DCA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տարբե-րությունը</w:t>
            </w:r>
          </w:p>
        </w:tc>
      </w:tr>
      <w:tr w:rsidR="006C36DE" w:rsidRPr="008E6B0E" w14:paraId="155892ED" w14:textId="77777777" w:rsidTr="006C36DE">
        <w:tc>
          <w:tcPr>
            <w:tcW w:w="3261" w:type="dxa"/>
          </w:tcPr>
          <w:p w14:paraId="1DB50038" w14:textId="2B7A9222" w:rsidR="004D2BD3" w:rsidRPr="007A4A68" w:rsidRDefault="004D2BD3" w:rsidP="004D2BD3">
            <w:pPr>
              <w:rPr>
                <w:rFonts w:ascii="GHEA Grapalat" w:hAnsi="GHEA Grapalat" w:cs="Sylfaen"/>
                <w:iCs/>
                <w:sz w:val="18"/>
                <w:szCs w:val="18"/>
              </w:rPr>
            </w:pPr>
            <w:r w:rsidRPr="00BC6842">
              <w:rPr>
                <w:rFonts w:ascii="GHEA Grapalat" w:hAnsi="GHEA Grapalat" w:cs="Sylfaen"/>
                <w:sz w:val="18"/>
                <w:szCs w:val="18"/>
                <w:lang w:val="hy-AM"/>
              </w:rPr>
              <w:t>ԸՆԴԱՄԵՆԸ</w:t>
            </w:r>
          </w:p>
        </w:tc>
        <w:tc>
          <w:tcPr>
            <w:tcW w:w="992" w:type="dxa"/>
          </w:tcPr>
          <w:p w14:paraId="43D6230F" w14:textId="27B72A8E" w:rsidR="004D2BD3" w:rsidRPr="004054B1" w:rsidRDefault="004D2BD3" w:rsidP="004D2BD3">
            <w:pPr>
              <w:jc w:val="right"/>
              <w:rPr>
                <w:rFonts w:ascii="GHEA Grapalat" w:hAnsi="GHEA Grapalat" w:cs="Sylfaen"/>
                <w:iCs/>
                <w:sz w:val="18"/>
                <w:szCs w:val="18"/>
              </w:rPr>
            </w:pPr>
            <w:r w:rsidRPr="00BC6842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2,167.4</w:t>
            </w:r>
          </w:p>
        </w:tc>
        <w:tc>
          <w:tcPr>
            <w:tcW w:w="992" w:type="dxa"/>
          </w:tcPr>
          <w:p w14:paraId="090BD191" w14:textId="43585F82" w:rsidR="004D2BD3" w:rsidRPr="007A4A68" w:rsidRDefault="004D2BD3" w:rsidP="004D2BD3">
            <w:pPr>
              <w:jc w:val="right"/>
              <w:rPr>
                <w:rFonts w:ascii="GHEA Grapalat" w:hAnsi="GHEA Grapalat" w:cs="Sylfaen"/>
                <w:iCs/>
                <w:sz w:val="18"/>
                <w:szCs w:val="18"/>
              </w:rPr>
            </w:pPr>
            <w:r w:rsidRPr="00BC6842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4,340.4</w:t>
            </w:r>
          </w:p>
        </w:tc>
        <w:tc>
          <w:tcPr>
            <w:tcW w:w="992" w:type="dxa"/>
          </w:tcPr>
          <w:p w14:paraId="2573565C" w14:textId="3F9ED09E" w:rsidR="004D2BD3" w:rsidRPr="007A4A68" w:rsidRDefault="004D2BD3" w:rsidP="004D2BD3">
            <w:pPr>
              <w:jc w:val="right"/>
              <w:rPr>
                <w:rFonts w:ascii="GHEA Grapalat" w:hAnsi="GHEA Grapalat" w:cs="Sylfaen"/>
                <w:iCs/>
                <w:sz w:val="18"/>
                <w:szCs w:val="18"/>
              </w:rPr>
            </w:pPr>
            <w:r w:rsidRPr="00BC6842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3,864.7</w:t>
            </w:r>
          </w:p>
        </w:tc>
        <w:tc>
          <w:tcPr>
            <w:tcW w:w="1661" w:type="dxa"/>
          </w:tcPr>
          <w:p w14:paraId="54C4C11E" w14:textId="47F0E1F6" w:rsidR="004D2BD3" w:rsidRPr="007A4A68" w:rsidRDefault="004D2BD3" w:rsidP="004D2BD3">
            <w:pPr>
              <w:jc w:val="right"/>
              <w:rPr>
                <w:rFonts w:ascii="GHEA Grapalat" w:hAnsi="GHEA Grapalat" w:cs="Sylfaen"/>
                <w:iCs/>
                <w:sz w:val="18"/>
                <w:szCs w:val="18"/>
              </w:rPr>
            </w:pPr>
            <w:r w:rsidRPr="00BC6842">
              <w:rPr>
                <w:rFonts w:ascii="GHEA Grapalat" w:hAnsi="GHEA Grapalat"/>
                <w:sz w:val="18"/>
                <w:szCs w:val="18"/>
                <w:lang w:val="hy-AM"/>
              </w:rPr>
              <w:t>89.0</w:t>
            </w:r>
          </w:p>
        </w:tc>
        <w:tc>
          <w:tcPr>
            <w:tcW w:w="1276" w:type="dxa"/>
          </w:tcPr>
          <w:p w14:paraId="1B31707F" w14:textId="0C725F1D" w:rsidR="004D2BD3" w:rsidRPr="007A4A68" w:rsidRDefault="004D2BD3" w:rsidP="004D2BD3">
            <w:pPr>
              <w:jc w:val="right"/>
              <w:rPr>
                <w:rFonts w:ascii="GHEA Grapalat" w:hAnsi="GHEA Grapalat" w:cs="Sylfaen"/>
                <w:iCs/>
                <w:sz w:val="18"/>
                <w:szCs w:val="18"/>
              </w:rPr>
            </w:pPr>
            <w:r w:rsidRPr="00BC6842">
              <w:rPr>
                <w:rFonts w:ascii="GHEA Grapalat" w:hAnsi="GHEA Grapalat"/>
                <w:sz w:val="18"/>
                <w:szCs w:val="18"/>
                <w:lang w:val="hy-AM"/>
              </w:rPr>
              <w:t>178.3</w:t>
            </w:r>
          </w:p>
        </w:tc>
        <w:tc>
          <w:tcPr>
            <w:tcW w:w="992" w:type="dxa"/>
          </w:tcPr>
          <w:p w14:paraId="52B56E62" w14:textId="0F693298" w:rsidR="004D2BD3" w:rsidRPr="007A4A68" w:rsidRDefault="004D2BD3" w:rsidP="004D2BD3">
            <w:pPr>
              <w:jc w:val="right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BC6842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1,697.4</w:t>
            </w:r>
          </w:p>
        </w:tc>
      </w:tr>
      <w:tr w:rsidR="004D2BD3" w:rsidRPr="008E6B0E" w14:paraId="73C2177E" w14:textId="77777777" w:rsidTr="006C36DE">
        <w:tc>
          <w:tcPr>
            <w:tcW w:w="3261" w:type="dxa"/>
          </w:tcPr>
          <w:p w14:paraId="0448EF24" w14:textId="51C698DB" w:rsidR="004D2BD3" w:rsidRPr="008A2B89" w:rsidRDefault="004D2BD3" w:rsidP="004D2BD3">
            <w:pPr>
              <w:rPr>
                <w:rFonts w:ascii="GHEA Grapalat" w:hAnsi="GHEA Grapalat" w:cs="Sylfaen"/>
                <w:iCs/>
                <w:sz w:val="18"/>
                <w:szCs w:val="18"/>
                <w:lang w:val="en-US"/>
              </w:rPr>
            </w:pPr>
            <w:r w:rsidRPr="00BC6842">
              <w:rPr>
                <w:rFonts w:ascii="GHEA Grapalat" w:hAnsi="GHEA Grapalat" w:cs="Sylfaen"/>
                <w:sz w:val="18"/>
                <w:szCs w:val="18"/>
                <w:lang w:val="af-ZA"/>
              </w:rPr>
              <w:t>Ազգային պաշտոնական վիճակագրության արտադրություն և տարածում</w:t>
            </w:r>
          </w:p>
        </w:tc>
        <w:tc>
          <w:tcPr>
            <w:tcW w:w="992" w:type="dxa"/>
          </w:tcPr>
          <w:p w14:paraId="7D0AF6B7" w14:textId="4AE2E6C5" w:rsidR="004D2BD3" w:rsidRPr="007A4A68" w:rsidRDefault="004D2BD3" w:rsidP="004D2BD3">
            <w:pPr>
              <w:jc w:val="right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BC6842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2,135.7</w:t>
            </w:r>
          </w:p>
        </w:tc>
        <w:tc>
          <w:tcPr>
            <w:tcW w:w="992" w:type="dxa"/>
          </w:tcPr>
          <w:p w14:paraId="28A7C4FD" w14:textId="7DBBEBE7" w:rsidR="004D2BD3" w:rsidRDefault="004D2BD3" w:rsidP="004D2BD3">
            <w:pPr>
              <w:jc w:val="right"/>
              <w:rPr>
                <w:rFonts w:ascii="GHEA Grapalat" w:hAnsi="GHEA Grapalat" w:cs="Sylfaen"/>
                <w:sz w:val="18"/>
                <w:szCs w:val="18"/>
              </w:rPr>
            </w:pPr>
            <w:r w:rsidRPr="00BC6842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4,297.9</w:t>
            </w:r>
          </w:p>
        </w:tc>
        <w:tc>
          <w:tcPr>
            <w:tcW w:w="992" w:type="dxa"/>
          </w:tcPr>
          <w:p w14:paraId="473CF726" w14:textId="2D56030B" w:rsidR="004D2BD3" w:rsidRPr="007A4A68" w:rsidRDefault="004D2BD3" w:rsidP="004D2BD3">
            <w:pPr>
              <w:jc w:val="right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BC6842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3,827.5</w:t>
            </w:r>
          </w:p>
        </w:tc>
        <w:tc>
          <w:tcPr>
            <w:tcW w:w="1701" w:type="dxa"/>
          </w:tcPr>
          <w:p w14:paraId="08E25376" w14:textId="57BF75DE" w:rsidR="004D2BD3" w:rsidRDefault="004D2BD3" w:rsidP="004D2BD3">
            <w:pPr>
              <w:jc w:val="right"/>
              <w:rPr>
                <w:rFonts w:ascii="GHEA Grapalat" w:hAnsi="GHEA Grapalat" w:cs="Sylfaen"/>
                <w:iCs/>
                <w:sz w:val="18"/>
                <w:szCs w:val="18"/>
              </w:rPr>
            </w:pPr>
            <w:r w:rsidRPr="00BC6842">
              <w:rPr>
                <w:rFonts w:ascii="GHEA Grapalat" w:hAnsi="GHEA Grapalat"/>
                <w:sz w:val="18"/>
                <w:szCs w:val="18"/>
                <w:lang w:val="en-US"/>
              </w:rPr>
              <w:t>89.1</w:t>
            </w:r>
          </w:p>
        </w:tc>
        <w:tc>
          <w:tcPr>
            <w:tcW w:w="1276" w:type="dxa"/>
          </w:tcPr>
          <w:p w14:paraId="6DA8837F" w14:textId="67199A51" w:rsidR="004D2BD3" w:rsidRPr="007A4A68" w:rsidRDefault="004D2BD3" w:rsidP="004D2BD3">
            <w:pPr>
              <w:jc w:val="right"/>
              <w:rPr>
                <w:rFonts w:ascii="GHEA Grapalat" w:hAnsi="GHEA Grapalat" w:cs="Sylfaen"/>
                <w:iCs/>
                <w:sz w:val="18"/>
                <w:szCs w:val="18"/>
              </w:rPr>
            </w:pPr>
            <w:r w:rsidRPr="00933A33">
              <w:rPr>
                <w:rFonts w:ascii="GHEA Grapalat" w:hAnsi="GHEA Grapalat"/>
                <w:sz w:val="18"/>
                <w:szCs w:val="18"/>
                <w:lang w:val="hy-AM"/>
              </w:rPr>
              <w:t>179.2</w:t>
            </w:r>
          </w:p>
        </w:tc>
        <w:tc>
          <w:tcPr>
            <w:tcW w:w="992" w:type="dxa"/>
          </w:tcPr>
          <w:p w14:paraId="74C990BA" w14:textId="5C41F901" w:rsidR="004D2BD3" w:rsidRDefault="004D2BD3" w:rsidP="004D2BD3">
            <w:pPr>
              <w:jc w:val="right"/>
              <w:rPr>
                <w:rFonts w:ascii="GHEA Grapalat" w:hAnsi="GHEA Grapalat" w:cs="Sylfaen"/>
                <w:iCs/>
                <w:sz w:val="18"/>
                <w:szCs w:val="18"/>
              </w:rPr>
            </w:pPr>
            <w:r w:rsidRPr="00BC6842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1</w:t>
            </w:r>
            <w:r w:rsidRPr="00BC6842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,</w:t>
            </w:r>
            <w:r w:rsidRPr="00BC6842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691.7</w:t>
            </w:r>
          </w:p>
        </w:tc>
      </w:tr>
      <w:tr w:rsidR="004D2BD3" w:rsidRPr="008E6B0E" w14:paraId="717A52CD" w14:textId="77777777" w:rsidTr="006C36DE">
        <w:tc>
          <w:tcPr>
            <w:tcW w:w="3261" w:type="dxa"/>
          </w:tcPr>
          <w:p w14:paraId="57EEE29B" w14:textId="69FA848F" w:rsidR="004D2BD3" w:rsidRPr="008A2B89" w:rsidRDefault="004D2BD3" w:rsidP="004D2BD3">
            <w:pPr>
              <w:rPr>
                <w:rFonts w:ascii="GHEA Grapalat" w:hAnsi="GHEA Grapalat" w:cs="Sylfaen"/>
                <w:iCs/>
                <w:sz w:val="18"/>
                <w:szCs w:val="18"/>
                <w:lang w:val="en-US"/>
              </w:rPr>
            </w:pPr>
            <w:r w:rsidRPr="00BC6842">
              <w:rPr>
                <w:rFonts w:ascii="GHEA Grapalat" w:hAnsi="GHEA Grapalat" w:cs="Sylfaen"/>
                <w:iCs/>
                <w:kern w:val="16"/>
                <w:sz w:val="18"/>
                <w:szCs w:val="18"/>
                <w:lang w:val="af-ZA"/>
              </w:rPr>
              <w:t>Վիճակագրական համակարգի ամրապնդման ազգային ռազմավարական ծրագիր</w:t>
            </w:r>
          </w:p>
        </w:tc>
        <w:tc>
          <w:tcPr>
            <w:tcW w:w="992" w:type="dxa"/>
          </w:tcPr>
          <w:p w14:paraId="02782B87" w14:textId="4ABC630D" w:rsidR="004D2BD3" w:rsidRPr="007A4A68" w:rsidRDefault="004D2BD3" w:rsidP="004D2BD3">
            <w:pPr>
              <w:jc w:val="right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BC6842">
              <w:rPr>
                <w:rFonts w:ascii="GHEA Grapalat" w:hAnsi="GHEA Grapalat"/>
                <w:sz w:val="18"/>
                <w:szCs w:val="18"/>
                <w:lang w:val="en-US"/>
              </w:rPr>
              <w:t>31.6</w:t>
            </w:r>
          </w:p>
        </w:tc>
        <w:tc>
          <w:tcPr>
            <w:tcW w:w="992" w:type="dxa"/>
          </w:tcPr>
          <w:p w14:paraId="572A9E00" w14:textId="3830C24A" w:rsidR="004D2BD3" w:rsidRDefault="004D2BD3" w:rsidP="004D2BD3">
            <w:pPr>
              <w:jc w:val="right"/>
              <w:rPr>
                <w:rFonts w:ascii="GHEA Grapalat" w:hAnsi="GHEA Grapalat" w:cs="Sylfaen"/>
                <w:sz w:val="18"/>
                <w:szCs w:val="18"/>
              </w:rPr>
            </w:pPr>
            <w:r w:rsidRPr="00BC6842">
              <w:rPr>
                <w:rFonts w:ascii="GHEA Grapalat" w:hAnsi="GHEA Grapalat"/>
                <w:sz w:val="18"/>
                <w:szCs w:val="18"/>
                <w:lang w:val="en-US"/>
              </w:rPr>
              <w:t>42.5</w:t>
            </w:r>
          </w:p>
        </w:tc>
        <w:tc>
          <w:tcPr>
            <w:tcW w:w="992" w:type="dxa"/>
          </w:tcPr>
          <w:p w14:paraId="18FC5C8B" w14:textId="419A5F2F" w:rsidR="004D2BD3" w:rsidRPr="007A4A68" w:rsidRDefault="004D2BD3" w:rsidP="004D2BD3">
            <w:pPr>
              <w:jc w:val="right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BC6842">
              <w:rPr>
                <w:rFonts w:ascii="GHEA Grapalat" w:hAnsi="GHEA Grapalat"/>
                <w:sz w:val="18"/>
                <w:szCs w:val="18"/>
                <w:lang w:val="en-US"/>
              </w:rPr>
              <w:t>37.2</w:t>
            </w:r>
          </w:p>
        </w:tc>
        <w:tc>
          <w:tcPr>
            <w:tcW w:w="1701" w:type="dxa"/>
          </w:tcPr>
          <w:p w14:paraId="2476F240" w14:textId="5A4260CB" w:rsidR="004D2BD3" w:rsidRDefault="004D2BD3" w:rsidP="004D2BD3">
            <w:pPr>
              <w:jc w:val="right"/>
              <w:rPr>
                <w:rFonts w:ascii="GHEA Grapalat" w:hAnsi="GHEA Grapalat" w:cs="Sylfaen"/>
                <w:iCs/>
                <w:sz w:val="18"/>
                <w:szCs w:val="18"/>
              </w:rPr>
            </w:pPr>
            <w:r w:rsidRPr="00BC6842">
              <w:rPr>
                <w:rFonts w:ascii="GHEA Grapalat" w:hAnsi="GHEA Grapalat"/>
                <w:sz w:val="18"/>
                <w:szCs w:val="18"/>
                <w:lang w:val="en-US"/>
              </w:rPr>
              <w:t>87.6</w:t>
            </w:r>
          </w:p>
        </w:tc>
        <w:tc>
          <w:tcPr>
            <w:tcW w:w="1276" w:type="dxa"/>
          </w:tcPr>
          <w:p w14:paraId="02384C1C" w14:textId="3F8839F7" w:rsidR="004D2BD3" w:rsidRPr="007A4A68" w:rsidRDefault="004D2BD3" w:rsidP="004D2BD3">
            <w:pPr>
              <w:jc w:val="right"/>
              <w:rPr>
                <w:rFonts w:ascii="GHEA Grapalat" w:hAnsi="GHEA Grapalat" w:cs="Sylfaen"/>
                <w:iCs/>
                <w:sz w:val="18"/>
                <w:szCs w:val="18"/>
              </w:rPr>
            </w:pPr>
            <w:r w:rsidRPr="00933A33">
              <w:rPr>
                <w:rFonts w:ascii="GHEA Grapalat" w:hAnsi="GHEA Grapalat"/>
                <w:sz w:val="18"/>
                <w:szCs w:val="18"/>
                <w:lang w:val="hy-AM"/>
              </w:rPr>
              <w:t>117.8</w:t>
            </w:r>
          </w:p>
        </w:tc>
        <w:tc>
          <w:tcPr>
            <w:tcW w:w="992" w:type="dxa"/>
          </w:tcPr>
          <w:p w14:paraId="44CC6CE4" w14:textId="682499FC" w:rsidR="004D2BD3" w:rsidRDefault="004D2BD3" w:rsidP="004D2BD3">
            <w:pPr>
              <w:jc w:val="right"/>
              <w:rPr>
                <w:rFonts w:ascii="GHEA Grapalat" w:hAnsi="GHEA Grapalat" w:cs="Sylfaen"/>
                <w:iCs/>
                <w:sz w:val="18"/>
                <w:szCs w:val="18"/>
              </w:rPr>
            </w:pPr>
            <w:r w:rsidRPr="00BC6842">
              <w:rPr>
                <w:rFonts w:ascii="GHEA Grapalat" w:hAnsi="GHEA Grapalat"/>
                <w:sz w:val="18"/>
                <w:szCs w:val="18"/>
                <w:lang w:val="en-US"/>
              </w:rPr>
              <w:t>5.6</w:t>
            </w:r>
          </w:p>
        </w:tc>
      </w:tr>
    </w:tbl>
    <w:p w14:paraId="439CEDC7" w14:textId="77777777" w:rsidR="004D2BD3" w:rsidRDefault="004D2BD3" w:rsidP="00C0774B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GHEA Grapalat" w:hAnsi="GHEA Grapalat" w:cs="GHEA Grapalat"/>
          <w:bCs/>
          <w:iCs/>
        </w:rPr>
      </w:pPr>
    </w:p>
    <w:p w14:paraId="2F36BBB1" w14:textId="2E98C8E7" w:rsidR="00D4146D" w:rsidRPr="00BC6842" w:rsidRDefault="006F0BAC" w:rsidP="00C0774B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GHEA Grapalat" w:hAnsi="GHEA Grapalat" w:cs="Sylfaen"/>
        </w:rPr>
      </w:pPr>
      <w:r>
        <w:rPr>
          <w:rFonts w:ascii="GHEA Grapalat" w:hAnsi="GHEA Grapalat" w:cs="GHEA Grapalat"/>
          <w:bCs/>
          <w:iCs/>
        </w:rPr>
        <w:t>ՎԿ</w:t>
      </w:r>
      <w:r w:rsidR="00D4146D" w:rsidRPr="00BC6842">
        <w:rPr>
          <w:rFonts w:ascii="GHEA Grapalat" w:hAnsi="GHEA Grapalat" w:cs="GHEA Grapalat"/>
          <w:b/>
          <w:bCs/>
        </w:rPr>
        <w:t xml:space="preserve"> </w:t>
      </w:r>
      <w:r w:rsidR="00D4146D" w:rsidRPr="00BC6842">
        <w:rPr>
          <w:rFonts w:ascii="GHEA Grapalat" w:hAnsi="GHEA Grapalat" w:cs="Sylfaen"/>
        </w:rPr>
        <w:t>պատասխանատվությամբ 2024</w:t>
      </w:r>
      <w:r w:rsidR="00D72EDA">
        <w:rPr>
          <w:rFonts w:ascii="GHEA Grapalat" w:hAnsi="GHEA Grapalat" w:cs="Sylfaen"/>
        </w:rPr>
        <w:t>թ.</w:t>
      </w:r>
      <w:r w:rsidR="00D4146D" w:rsidRPr="00BC6842">
        <w:rPr>
          <w:rFonts w:ascii="GHEA Grapalat" w:hAnsi="GHEA Grapalat" w:cs="Sylfaen"/>
        </w:rPr>
        <w:t xml:space="preserve"> ընթացքում կատարվել է </w:t>
      </w:r>
      <w:bookmarkStart w:id="1" w:name="_Hlk95470837"/>
      <w:r w:rsidR="00D4146D" w:rsidRPr="00BC6842">
        <w:rPr>
          <w:rFonts w:ascii="GHEA Grapalat" w:hAnsi="GHEA Grapalat" w:cs="Sylfaen"/>
        </w:rPr>
        <w:t>պետական բյուջեի 2 ծրագիր, որոնց գծով ծախսերը կազմել են շուրջ 3.9 մլրդ դրամ կամ ծրագրված ցուցանիշի 89.9%</w:t>
      </w:r>
      <w:r w:rsidR="00D4146D" w:rsidRPr="00BC6842">
        <w:rPr>
          <w:rFonts w:ascii="GHEA Grapalat" w:hAnsi="GHEA Grapalat" w:cs="Sylfaen"/>
        </w:rPr>
        <w:noBreakHyphen/>
        <w:t>ը</w:t>
      </w:r>
      <w:r w:rsidR="005D0753">
        <w:rPr>
          <w:rFonts w:ascii="GHEA Grapalat" w:hAnsi="GHEA Grapalat" w:cs="Sylfaen"/>
        </w:rPr>
        <w:t>, իսկ ն</w:t>
      </w:r>
      <w:r w:rsidR="00D4146D" w:rsidRPr="00BC6842">
        <w:rPr>
          <w:rFonts w:ascii="GHEA Grapalat" w:hAnsi="GHEA Grapalat" w:cs="Sylfaen"/>
        </w:rPr>
        <w:t xml:space="preserve">ախորդ տարվա համեմատ </w:t>
      </w:r>
      <w:r w:rsidR="008A1745" w:rsidRPr="00BC6842">
        <w:rPr>
          <w:rFonts w:ascii="GHEA Grapalat" w:hAnsi="GHEA Grapalat" w:cs="Sylfaen"/>
        </w:rPr>
        <w:t>աճ</w:t>
      </w:r>
      <w:r w:rsidR="00D4146D" w:rsidRPr="00BC6842">
        <w:rPr>
          <w:rFonts w:ascii="GHEA Grapalat" w:hAnsi="GHEA Grapalat" w:cs="Sylfaen"/>
        </w:rPr>
        <w:t xml:space="preserve">ել են </w:t>
      </w:r>
      <w:r w:rsidR="00597C27" w:rsidRPr="00BC6842">
        <w:rPr>
          <w:rFonts w:ascii="GHEA Grapalat" w:hAnsi="GHEA Grapalat" w:cs="Sylfaen"/>
          <w:lang w:val="hy-AM"/>
        </w:rPr>
        <w:t>78.3</w:t>
      </w:r>
      <w:r w:rsidR="00D4146D" w:rsidRPr="00BC6842">
        <w:rPr>
          <w:rFonts w:ascii="GHEA Grapalat" w:hAnsi="GHEA Grapalat" w:cs="Sylfaen"/>
        </w:rPr>
        <w:t>%</w:t>
      </w:r>
      <w:r w:rsidR="00D4146D" w:rsidRPr="00BC6842">
        <w:rPr>
          <w:rFonts w:ascii="GHEA Grapalat" w:hAnsi="GHEA Grapalat" w:cs="Sylfaen"/>
        </w:rPr>
        <w:noBreakHyphen/>
        <w:t xml:space="preserve">ով </w:t>
      </w:r>
      <w:r w:rsidR="005D0753">
        <w:rPr>
          <w:rFonts w:ascii="GHEA Grapalat" w:hAnsi="GHEA Grapalat" w:cs="Sylfaen"/>
        </w:rPr>
        <w:t xml:space="preserve">կամ </w:t>
      </w:r>
      <w:r w:rsidR="00D4146D" w:rsidRPr="00BC6842">
        <w:rPr>
          <w:rFonts w:ascii="GHEA Grapalat" w:hAnsi="GHEA Grapalat" w:cs="Sylfaen"/>
        </w:rPr>
        <w:t>1.</w:t>
      </w:r>
      <w:r w:rsidR="000D33F6" w:rsidRPr="00BC6842">
        <w:rPr>
          <w:rFonts w:ascii="GHEA Grapalat" w:hAnsi="GHEA Grapalat" w:cs="Sylfaen"/>
        </w:rPr>
        <w:t>7</w:t>
      </w:r>
      <w:r w:rsidR="00D4146D" w:rsidRPr="00BC6842">
        <w:rPr>
          <w:rFonts w:ascii="GHEA Grapalat" w:hAnsi="GHEA Grapalat" w:cs="Sylfaen"/>
        </w:rPr>
        <w:t xml:space="preserve"> մլրդ դրամով</w:t>
      </w:r>
      <w:r w:rsidR="005D0753">
        <w:rPr>
          <w:rFonts w:ascii="GHEA Grapalat" w:hAnsi="GHEA Grapalat" w:cs="Sylfaen"/>
        </w:rPr>
        <w:t>: Ծրագրված ցուցանիշից ծախսերի շեղումը, ինչպես նաև նախորդ տարվա համեմատ աճը</w:t>
      </w:r>
      <w:r w:rsidR="00F62B51" w:rsidRPr="00BC6842">
        <w:rPr>
          <w:rFonts w:ascii="GHEA Grapalat" w:hAnsi="GHEA Grapalat" w:cs="Sylfaen"/>
        </w:rPr>
        <w:t xml:space="preserve"> </w:t>
      </w:r>
      <w:r w:rsidR="00597C27" w:rsidRPr="00BC6842">
        <w:rPr>
          <w:rFonts w:ascii="GHEA Grapalat" w:hAnsi="GHEA Grapalat" w:cs="Sylfaen"/>
          <w:lang w:val="hy-AM"/>
        </w:rPr>
        <w:t xml:space="preserve">հիմնականում </w:t>
      </w:r>
      <w:r w:rsidR="00F62B51" w:rsidRPr="00BC6842">
        <w:rPr>
          <w:rFonts w:ascii="GHEA Grapalat" w:hAnsi="GHEA Grapalat" w:cs="Sylfaen"/>
        </w:rPr>
        <w:t xml:space="preserve">պայմանավորված </w:t>
      </w:r>
      <w:r w:rsidR="005D0753">
        <w:rPr>
          <w:rFonts w:ascii="GHEA Grapalat" w:hAnsi="GHEA Grapalat" w:cs="Sylfaen"/>
        </w:rPr>
        <w:t xml:space="preserve">են </w:t>
      </w:r>
      <w:r w:rsidR="00F62B51" w:rsidRPr="00BC6842">
        <w:rPr>
          <w:rFonts w:ascii="GHEA Grapalat" w:hAnsi="GHEA Grapalat" w:cs="Sylfaen"/>
        </w:rPr>
        <w:t>Ազգային պաշտոնական վիճակագրության արտադրության և տարածման ծրագրի ծա</w:t>
      </w:r>
      <w:r w:rsidR="005D0753">
        <w:rPr>
          <w:rFonts w:ascii="GHEA Grapalat" w:hAnsi="GHEA Grapalat" w:cs="Sylfaen"/>
        </w:rPr>
        <w:t>խսեր</w:t>
      </w:r>
      <w:r w:rsidR="00F62B51" w:rsidRPr="00BC6842">
        <w:rPr>
          <w:rFonts w:ascii="GHEA Grapalat" w:hAnsi="GHEA Grapalat" w:cs="Sylfaen"/>
        </w:rPr>
        <w:t>ով</w:t>
      </w:r>
      <w:r w:rsidR="00D4146D" w:rsidRPr="00BC6842">
        <w:rPr>
          <w:rFonts w:ascii="GHEA Grapalat" w:hAnsi="GHEA Grapalat" w:cs="Sylfaen"/>
        </w:rPr>
        <w:t>:</w:t>
      </w:r>
    </w:p>
    <w:p w14:paraId="00D27D38" w14:textId="77777777" w:rsidR="00674374" w:rsidRDefault="00D4146D" w:rsidP="00C0774B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GHEA Grapalat" w:hAnsi="GHEA Grapalat" w:cs="Sylfaen"/>
        </w:rPr>
      </w:pPr>
      <w:r w:rsidRPr="00D2167F">
        <w:rPr>
          <w:rFonts w:ascii="GHEA Grapalat" w:hAnsi="GHEA Grapalat" w:cs="Sylfaen"/>
          <w:i/>
          <w:iCs/>
        </w:rPr>
        <w:t>Ազգային պաշտոնական վիճակագրության արտադրության և տարածման</w:t>
      </w:r>
      <w:r w:rsidRPr="00BC6842">
        <w:rPr>
          <w:rFonts w:ascii="GHEA Grapalat" w:hAnsi="GHEA Grapalat" w:cs="Sylfaen"/>
          <w:iCs/>
        </w:rPr>
        <w:t xml:space="preserve"> ծրագրի շրջանակներում օգտագործվել է հատկացված միջոցների </w:t>
      </w:r>
      <w:r w:rsidR="00F62B51" w:rsidRPr="00BC6842">
        <w:rPr>
          <w:rFonts w:ascii="GHEA Grapalat" w:hAnsi="GHEA Grapalat" w:cs="Sylfaen"/>
          <w:iCs/>
        </w:rPr>
        <w:t>89</w:t>
      </w:r>
      <w:r w:rsidRPr="00BC6842">
        <w:rPr>
          <w:rFonts w:ascii="GHEA Grapalat" w:hAnsi="GHEA Grapalat" w:cs="Sylfaen"/>
          <w:iCs/>
        </w:rPr>
        <w:t>.</w:t>
      </w:r>
      <w:r w:rsidR="00F62B51" w:rsidRPr="00BC6842">
        <w:rPr>
          <w:rFonts w:ascii="GHEA Grapalat" w:hAnsi="GHEA Grapalat" w:cs="Sylfaen"/>
          <w:iCs/>
        </w:rPr>
        <w:t>1</w:t>
      </w:r>
      <w:r w:rsidRPr="00BC6842">
        <w:rPr>
          <w:rFonts w:ascii="GHEA Grapalat" w:hAnsi="GHEA Grapalat" w:cs="Sylfaen"/>
          <w:iCs/>
        </w:rPr>
        <w:t xml:space="preserve">%-ը՝ </w:t>
      </w:r>
      <w:r w:rsidR="00F62B51" w:rsidRPr="00BC6842">
        <w:rPr>
          <w:rFonts w:ascii="GHEA Grapalat" w:hAnsi="GHEA Grapalat" w:cs="Sylfaen"/>
          <w:iCs/>
        </w:rPr>
        <w:t>3</w:t>
      </w:r>
      <w:r w:rsidRPr="00BC6842">
        <w:rPr>
          <w:rFonts w:ascii="GHEA Grapalat" w:hAnsi="GHEA Grapalat" w:cs="Sylfaen"/>
          <w:iCs/>
        </w:rPr>
        <w:t>.</w:t>
      </w:r>
      <w:r w:rsidR="00F62B51" w:rsidRPr="00BC6842">
        <w:rPr>
          <w:rFonts w:ascii="GHEA Grapalat" w:hAnsi="GHEA Grapalat" w:cs="Sylfaen"/>
        </w:rPr>
        <w:t>8</w:t>
      </w:r>
      <w:r w:rsidRPr="00BC6842">
        <w:rPr>
          <w:rFonts w:ascii="GHEA Grapalat" w:hAnsi="GHEA Grapalat" w:cs="Sylfaen"/>
        </w:rPr>
        <w:t xml:space="preserve"> մլրդ դրամ: Մասնավորապես՝ 1.</w:t>
      </w:r>
      <w:r w:rsidR="00F62B51" w:rsidRPr="00BC6842">
        <w:rPr>
          <w:rFonts w:ascii="GHEA Grapalat" w:hAnsi="GHEA Grapalat" w:cs="Sylfaen"/>
        </w:rPr>
        <w:t>5</w:t>
      </w:r>
      <w:r w:rsidRPr="00BC6842">
        <w:rPr>
          <w:rFonts w:ascii="GHEA Grapalat" w:hAnsi="GHEA Grapalat" w:cs="Sylfaen"/>
        </w:rPr>
        <w:t xml:space="preserve"> մլրդ դրամ (կատարողականը՝ 9</w:t>
      </w:r>
      <w:r w:rsidR="00F62B51" w:rsidRPr="00BC6842">
        <w:rPr>
          <w:rFonts w:ascii="GHEA Grapalat" w:hAnsi="GHEA Grapalat" w:cs="Sylfaen"/>
        </w:rPr>
        <w:t>4</w:t>
      </w:r>
      <w:r w:rsidRPr="00BC6842">
        <w:rPr>
          <w:rFonts w:ascii="GHEA Grapalat" w:hAnsi="GHEA Grapalat" w:cs="Sylfaen"/>
        </w:rPr>
        <w:t>.</w:t>
      </w:r>
      <w:r w:rsidR="00F62B51" w:rsidRPr="00BC6842">
        <w:rPr>
          <w:rFonts w:ascii="GHEA Grapalat" w:hAnsi="GHEA Grapalat" w:cs="Sylfaen"/>
        </w:rPr>
        <w:t>7</w:t>
      </w:r>
      <w:r w:rsidRPr="00BC6842">
        <w:rPr>
          <w:rFonts w:ascii="GHEA Grapalat" w:hAnsi="GHEA Grapalat" w:cs="Sylfaen"/>
        </w:rPr>
        <w:t>%) է տրամադրվել «Վիճակագրության քաղաքականության մշակում և իրականացում, պաշտոնական վիճակագրական տեղեկատվության մշակում, արտադրում և տարածում» միջոցառմանը</w:t>
      </w:r>
      <w:r w:rsidR="00CA68CA" w:rsidRPr="00BC6842">
        <w:rPr>
          <w:rFonts w:ascii="GHEA Grapalat" w:hAnsi="GHEA Grapalat" w:cs="Sylfaen"/>
        </w:rPr>
        <w:t xml:space="preserve">: </w:t>
      </w:r>
      <w:r w:rsidRPr="00BC6842">
        <w:rPr>
          <w:rFonts w:ascii="GHEA Grapalat" w:hAnsi="GHEA Grapalat" w:cs="Sylfaen"/>
        </w:rPr>
        <w:t>58</w:t>
      </w:r>
      <w:r w:rsidR="00F62B51" w:rsidRPr="00BC6842">
        <w:rPr>
          <w:rFonts w:ascii="GHEA Grapalat" w:hAnsi="GHEA Grapalat" w:cs="Sylfaen"/>
        </w:rPr>
        <w:t>4</w:t>
      </w:r>
      <w:r w:rsidRPr="00BC6842">
        <w:rPr>
          <w:rFonts w:ascii="GHEA Grapalat" w:hAnsi="GHEA Grapalat" w:cs="Sylfaen"/>
        </w:rPr>
        <w:t>.4 մլն դրամ (կատարողականը՝ 99.</w:t>
      </w:r>
      <w:r w:rsidR="00F62B51" w:rsidRPr="00BC6842">
        <w:rPr>
          <w:rFonts w:ascii="GHEA Grapalat" w:hAnsi="GHEA Grapalat" w:cs="Sylfaen"/>
        </w:rPr>
        <w:t>6</w:t>
      </w:r>
      <w:r w:rsidRPr="00BC6842">
        <w:rPr>
          <w:rFonts w:ascii="GHEA Grapalat" w:hAnsi="GHEA Grapalat" w:cs="Sylfaen"/>
        </w:rPr>
        <w:t>%)</w:t>
      </w:r>
      <w:r w:rsidR="00CA68CA" w:rsidRPr="00BC6842">
        <w:rPr>
          <w:rFonts w:ascii="GHEA Grapalat" w:hAnsi="GHEA Grapalat" w:cs="Sylfaen"/>
        </w:rPr>
        <w:t xml:space="preserve"> տրամադրվել է</w:t>
      </w:r>
      <w:r w:rsidRPr="00BC6842">
        <w:rPr>
          <w:rFonts w:ascii="GHEA Grapalat" w:hAnsi="GHEA Grapalat" w:cs="Sylfaen"/>
        </w:rPr>
        <w:t xml:space="preserve"> «Վիճակագրական տեղեկատվության հավաքում» միջոցառմանը</w:t>
      </w:r>
      <w:r w:rsidR="00E724F4" w:rsidRPr="00BC6842">
        <w:rPr>
          <w:rFonts w:ascii="GHEA Grapalat" w:hAnsi="GHEA Grapalat" w:cs="Sylfaen"/>
        </w:rPr>
        <w:t>, որի</w:t>
      </w:r>
      <w:r w:rsidR="00D434ED" w:rsidRPr="00BC6842">
        <w:rPr>
          <w:rFonts w:ascii="GHEA Grapalat" w:hAnsi="GHEA Grapalat" w:cs="Sylfaen"/>
          <w:lang w:val="af-ZA"/>
        </w:rPr>
        <w:t xml:space="preserve"> շրջանակում իրականացվել են «Տնային տնտեսու</w:t>
      </w:r>
      <w:r w:rsidR="00D434ED" w:rsidRPr="00BC6842">
        <w:rPr>
          <w:rFonts w:ascii="GHEA Grapalat" w:hAnsi="GHEA Grapalat" w:cs="Sylfaen"/>
          <w:lang w:val="af-ZA"/>
        </w:rPr>
        <w:softHyphen/>
        <w:t>թյուն</w:t>
      </w:r>
      <w:r w:rsidR="00D434ED" w:rsidRPr="00BC6842">
        <w:rPr>
          <w:rFonts w:ascii="GHEA Grapalat" w:hAnsi="GHEA Grapalat" w:cs="Sylfaen"/>
          <w:lang w:val="af-ZA"/>
        </w:rPr>
        <w:softHyphen/>
        <w:t>նե</w:t>
      </w:r>
      <w:r w:rsidR="00D434ED" w:rsidRPr="00BC6842">
        <w:rPr>
          <w:rFonts w:ascii="GHEA Grapalat" w:hAnsi="GHEA Grapalat" w:cs="Sylfaen"/>
          <w:lang w:val="af-ZA"/>
        </w:rPr>
        <w:softHyphen/>
        <w:t>րի կենսապայմանների ամբողջացված հետազոտու</w:t>
      </w:r>
      <w:r w:rsidR="00D434ED" w:rsidRPr="00BC6842">
        <w:rPr>
          <w:rFonts w:ascii="GHEA Grapalat" w:hAnsi="GHEA Grapalat" w:cs="Sylfaen"/>
          <w:lang w:val="af-ZA"/>
        </w:rPr>
        <w:softHyphen/>
        <w:t>թյուն», «Տնային տնտեսու</w:t>
      </w:r>
      <w:r w:rsidR="00D434ED" w:rsidRPr="00BC6842">
        <w:rPr>
          <w:rFonts w:ascii="GHEA Grapalat" w:hAnsi="GHEA Grapalat" w:cs="Sylfaen"/>
          <w:lang w:val="af-ZA"/>
        </w:rPr>
        <w:softHyphen/>
        <w:t>թյուն</w:t>
      </w:r>
      <w:r w:rsidR="00D434ED" w:rsidRPr="00BC6842">
        <w:rPr>
          <w:rFonts w:ascii="GHEA Grapalat" w:hAnsi="GHEA Grapalat" w:cs="Sylfaen"/>
          <w:lang w:val="af-ZA"/>
        </w:rPr>
        <w:softHyphen/>
        <w:t>նե</w:t>
      </w:r>
      <w:r w:rsidR="00D434ED" w:rsidRPr="00BC6842">
        <w:rPr>
          <w:rFonts w:ascii="GHEA Grapalat" w:hAnsi="GHEA Grapalat" w:cs="Sylfaen"/>
          <w:lang w:val="af-ZA"/>
        </w:rPr>
        <w:softHyphen/>
        <w:t>րում իրականացվող աշխատուժի ընտրանքային հետազոտություն» վիճակագրական հետա</w:t>
      </w:r>
      <w:r w:rsidR="00D434ED" w:rsidRPr="00BC6842">
        <w:rPr>
          <w:rFonts w:ascii="GHEA Grapalat" w:hAnsi="GHEA Grapalat" w:cs="Sylfaen"/>
          <w:lang w:val="af-ZA"/>
        </w:rPr>
        <w:softHyphen/>
        <w:t>զո</w:t>
      </w:r>
      <w:r w:rsidR="00D434ED" w:rsidRPr="00BC6842">
        <w:rPr>
          <w:rFonts w:ascii="GHEA Grapalat" w:hAnsi="GHEA Grapalat" w:cs="Sylfaen"/>
          <w:lang w:val="af-ZA"/>
        </w:rPr>
        <w:softHyphen/>
        <w:t>տու</w:t>
      </w:r>
      <w:r w:rsidR="00D434ED" w:rsidRPr="00BC6842">
        <w:rPr>
          <w:rFonts w:ascii="GHEA Grapalat" w:hAnsi="GHEA Grapalat" w:cs="Sylfaen"/>
          <w:lang w:val="af-ZA"/>
        </w:rPr>
        <w:softHyphen/>
        <w:t>թյուն</w:t>
      </w:r>
      <w:r w:rsidR="00D434ED" w:rsidRPr="00BC6842">
        <w:rPr>
          <w:rFonts w:ascii="GHEA Grapalat" w:hAnsi="GHEA Grapalat" w:cs="Sylfaen"/>
          <w:lang w:val="af-ZA"/>
        </w:rPr>
        <w:softHyphen/>
        <w:t>ները, սպառողա</w:t>
      </w:r>
      <w:r w:rsidR="00D434ED" w:rsidRPr="00BC6842">
        <w:rPr>
          <w:rFonts w:ascii="GHEA Grapalat" w:hAnsi="GHEA Grapalat" w:cs="Sylfaen"/>
          <w:lang w:val="af-ZA"/>
        </w:rPr>
        <w:softHyphen/>
        <w:t>կան շուկայի ապրանքների և ծառայությունների գների դիտարկ</w:t>
      </w:r>
      <w:r w:rsidR="00D434ED" w:rsidRPr="00BC6842">
        <w:rPr>
          <w:rFonts w:ascii="GHEA Grapalat" w:hAnsi="GHEA Grapalat" w:cs="Sylfaen"/>
          <w:lang w:val="af-ZA"/>
        </w:rPr>
        <w:softHyphen/>
        <w:t>ման, գյուղատնտեսական և սոցիալ-տնտեսական բնույթի այլ սկզբնական տեղեկատվության հավա</w:t>
      </w:r>
      <w:r w:rsidR="00D434ED" w:rsidRPr="00BC6842">
        <w:rPr>
          <w:rFonts w:ascii="GHEA Grapalat" w:hAnsi="GHEA Grapalat" w:cs="Sylfaen"/>
          <w:lang w:val="af-ZA"/>
        </w:rPr>
        <w:softHyphen/>
        <w:t>քագրումը</w:t>
      </w:r>
      <w:r w:rsidR="00E724F4" w:rsidRPr="00BC6842">
        <w:rPr>
          <w:rFonts w:ascii="GHEA Grapalat" w:hAnsi="GHEA Grapalat" w:cs="Sylfaen"/>
          <w:lang w:val="af-ZA"/>
        </w:rPr>
        <w:t>:</w:t>
      </w:r>
      <w:r w:rsidR="00CA68CA" w:rsidRPr="00BC6842">
        <w:rPr>
          <w:rFonts w:ascii="GHEA Grapalat" w:hAnsi="GHEA Grapalat" w:cs="Sylfaen"/>
          <w:lang w:val="af-ZA"/>
        </w:rPr>
        <w:t xml:space="preserve"> </w:t>
      </w:r>
      <w:r w:rsidR="00BE4445">
        <w:rPr>
          <w:rFonts w:ascii="GHEA Grapalat" w:hAnsi="GHEA Grapalat" w:cs="Sylfaen"/>
          <w:lang w:val="af-ZA"/>
        </w:rPr>
        <w:t>Վերը նշված երկու միջոցառումներում ծրագրից շ</w:t>
      </w:r>
      <w:r w:rsidR="00BC6842" w:rsidRPr="00BC6842">
        <w:rPr>
          <w:rFonts w:ascii="GHEA Grapalat" w:hAnsi="GHEA Grapalat" w:cs="Sylfaen"/>
        </w:rPr>
        <w:t>եղումը</w:t>
      </w:r>
      <w:r w:rsidR="00BC6842" w:rsidRPr="00BC6842">
        <w:rPr>
          <w:rFonts w:ascii="GHEA Grapalat" w:hAnsi="GHEA Grapalat" w:cs="Sylfaen"/>
          <w:lang w:val="af-ZA"/>
        </w:rPr>
        <w:t xml:space="preserve"> պայմանավորված է </w:t>
      </w:r>
      <w:r w:rsidR="00BC6842" w:rsidRPr="00BC6842">
        <w:rPr>
          <w:rFonts w:ascii="GHEA Grapalat" w:hAnsi="GHEA Grapalat" w:cs="Sylfaen"/>
        </w:rPr>
        <w:t>գնումների գործընթացի արդյունքում առաջացած տնտեսումներով</w:t>
      </w:r>
      <w:r w:rsidR="00CA68CA" w:rsidRPr="00BC6842">
        <w:rPr>
          <w:rFonts w:ascii="GHEA Grapalat" w:hAnsi="GHEA Grapalat" w:cs="Sylfaen"/>
        </w:rPr>
        <w:t>:</w:t>
      </w:r>
    </w:p>
    <w:p w14:paraId="57769487" w14:textId="6DE0B85F" w:rsidR="00674374" w:rsidRPr="00674374" w:rsidRDefault="00F62B51" w:rsidP="00C0774B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GHEA Grapalat" w:hAnsi="GHEA Grapalat" w:cs="Sylfaen"/>
        </w:rPr>
      </w:pPr>
      <w:r w:rsidRPr="00BC6842">
        <w:rPr>
          <w:rFonts w:ascii="GHEA Grapalat" w:hAnsi="GHEA Grapalat" w:cs="Sylfaen"/>
        </w:rPr>
        <w:t>1.5 մլրդ դրամ (կատարողականը՝ 84.3%)</w:t>
      </w:r>
      <w:r w:rsidR="00E724F4" w:rsidRPr="00BC6842">
        <w:rPr>
          <w:rFonts w:ascii="GHEA Grapalat" w:hAnsi="GHEA Grapalat" w:cs="Sylfaen"/>
        </w:rPr>
        <w:t xml:space="preserve"> տրամադրվել</w:t>
      </w:r>
      <w:r w:rsidRPr="00BC6842">
        <w:rPr>
          <w:rFonts w:ascii="GHEA Grapalat" w:hAnsi="GHEA Grapalat" w:cs="Sylfaen"/>
        </w:rPr>
        <w:t xml:space="preserve"> </w:t>
      </w:r>
      <w:r w:rsidR="00CA68CA" w:rsidRPr="00BC6842">
        <w:rPr>
          <w:rFonts w:ascii="GHEA Grapalat" w:hAnsi="GHEA Grapalat" w:cs="Sylfaen"/>
        </w:rPr>
        <w:t xml:space="preserve">է </w:t>
      </w:r>
      <w:r w:rsidR="00674374">
        <w:rPr>
          <w:rFonts w:ascii="GHEA Grapalat" w:hAnsi="GHEA Grapalat" w:cs="Sylfaen"/>
        </w:rPr>
        <w:t>հ</w:t>
      </w:r>
      <w:r w:rsidRPr="00674374">
        <w:rPr>
          <w:rFonts w:ascii="GHEA Grapalat" w:hAnsi="GHEA Grapalat" w:cs="Sylfaen"/>
        </w:rPr>
        <w:t>երթական գյուղատնտեսական համատարած հաշվառման նախապատրաստման և անցկացման միջոցառումների իրականաց</w:t>
      </w:r>
      <w:r w:rsidR="00674374" w:rsidRPr="00674374">
        <w:rPr>
          <w:rFonts w:ascii="GHEA Grapalat" w:hAnsi="GHEA Grapalat" w:cs="Sylfaen"/>
        </w:rPr>
        <w:t>մանը</w:t>
      </w:r>
      <w:r w:rsidR="00BC6842" w:rsidRPr="00BC6842">
        <w:rPr>
          <w:rFonts w:ascii="GHEA Grapalat" w:hAnsi="GHEA Grapalat" w:cs="Sylfaen"/>
        </w:rPr>
        <w:t>, որի</w:t>
      </w:r>
      <w:r w:rsidR="00BC6842" w:rsidRPr="00674374">
        <w:rPr>
          <w:rFonts w:ascii="GHEA Grapalat" w:hAnsi="GHEA Grapalat" w:cs="Sylfaen"/>
        </w:rPr>
        <w:t xml:space="preserve"> շրջանակում իրականացվել են գյուղատնտեսական համատարած հաշվառման</w:t>
      </w:r>
      <w:r w:rsidR="00295C89">
        <w:rPr>
          <w:rFonts w:ascii="GHEA Grapalat" w:hAnsi="GHEA Grapalat" w:cs="Sylfaen"/>
        </w:rPr>
        <w:t xml:space="preserve"> (ԳՀՀ)</w:t>
      </w:r>
      <w:r w:rsidR="00BC6842" w:rsidRPr="00674374">
        <w:rPr>
          <w:rFonts w:ascii="GHEA Grapalat" w:hAnsi="GHEA Grapalat" w:cs="Sylfaen"/>
        </w:rPr>
        <w:t xml:space="preserve"> անցկացման` հարցաթերթերի լրացման, ԳՀՀ նյութերի ամբողջականության և լրացման որակի ստուգման և ըստ վերադասության ընդունման, ԳՀՀ ելքային աղյուսակների ստացման ծրագրի (մակետների) մշակման աշխատանքները</w:t>
      </w:r>
      <w:r w:rsidR="00BC6842" w:rsidRPr="00BC6842">
        <w:rPr>
          <w:rFonts w:ascii="GHEA Grapalat" w:hAnsi="GHEA Grapalat" w:cs="Sylfaen"/>
        </w:rPr>
        <w:t>:</w:t>
      </w:r>
      <w:r w:rsidR="00923701" w:rsidRPr="00BC6842">
        <w:rPr>
          <w:rFonts w:ascii="GHEA Grapalat" w:hAnsi="GHEA Grapalat" w:cs="Sylfaen"/>
        </w:rPr>
        <w:t xml:space="preserve"> Շեղումը պայմանավորված է ԳՀՀ նախապատրաստական աշխատանքների շրջանակում դիտարկման միավորների մեթոդաբանական ճշգրտման արդյունքում դաշտային աշխատանքներում ներգրավվող աշխատողների թվաքանակի պակասեցմամբ</w:t>
      </w:r>
      <w:r w:rsidR="00652657">
        <w:rPr>
          <w:rFonts w:ascii="GHEA Grapalat" w:hAnsi="GHEA Grapalat" w:cs="Sylfaen"/>
        </w:rPr>
        <w:t xml:space="preserve"> (աշխատավարձի տնտեսմամբ)</w:t>
      </w:r>
      <w:r w:rsidR="00923701" w:rsidRPr="00BC6842">
        <w:rPr>
          <w:rFonts w:ascii="GHEA Grapalat" w:hAnsi="GHEA Grapalat" w:cs="Sylfaen"/>
        </w:rPr>
        <w:t>,</w:t>
      </w:r>
      <w:r w:rsidR="00652657" w:rsidRPr="00674374">
        <w:rPr>
          <w:rFonts w:ascii="GHEA Grapalat" w:hAnsi="GHEA Grapalat" w:cs="Sylfaen"/>
        </w:rPr>
        <w:t xml:space="preserve"> </w:t>
      </w:r>
      <w:r w:rsidR="00923701" w:rsidRPr="00BC6842">
        <w:rPr>
          <w:rFonts w:ascii="GHEA Grapalat" w:hAnsi="GHEA Grapalat" w:cs="Sylfaen"/>
        </w:rPr>
        <w:t>գնումների գործընթացի արդյունքում</w:t>
      </w:r>
      <w:r w:rsidR="00923701" w:rsidRPr="00674374">
        <w:rPr>
          <w:rFonts w:ascii="GHEA Grapalat" w:hAnsi="GHEA Grapalat" w:cs="Sylfaen"/>
        </w:rPr>
        <w:t xml:space="preserve"> </w:t>
      </w:r>
      <w:r w:rsidR="00674374" w:rsidRPr="00674374">
        <w:rPr>
          <w:rFonts w:ascii="GHEA Grapalat" w:hAnsi="GHEA Grapalat" w:cs="Sylfaen"/>
        </w:rPr>
        <w:t>առաջացած տնտեսումներով</w:t>
      </w:r>
      <w:r w:rsidR="00923701" w:rsidRPr="00674374">
        <w:rPr>
          <w:rFonts w:ascii="GHEA Grapalat" w:hAnsi="GHEA Grapalat" w:cs="Sylfaen"/>
        </w:rPr>
        <w:t>, որոշ ծառայությունների ձեռքբերման անհրաժեշտությ</w:t>
      </w:r>
      <w:r w:rsidR="00652657" w:rsidRPr="00674374">
        <w:rPr>
          <w:rFonts w:ascii="GHEA Grapalat" w:hAnsi="GHEA Grapalat" w:cs="Sylfaen"/>
        </w:rPr>
        <w:t>ա</w:t>
      </w:r>
      <w:r w:rsidR="00923701" w:rsidRPr="00674374">
        <w:rPr>
          <w:rFonts w:ascii="GHEA Grapalat" w:hAnsi="GHEA Grapalat" w:cs="Sylfaen"/>
        </w:rPr>
        <w:t xml:space="preserve">ն </w:t>
      </w:r>
      <w:r w:rsidR="00652657" w:rsidRPr="00674374">
        <w:rPr>
          <w:rFonts w:ascii="GHEA Grapalat" w:hAnsi="GHEA Grapalat" w:cs="Sylfaen"/>
        </w:rPr>
        <w:t>վերացմամբ</w:t>
      </w:r>
      <w:r w:rsidR="00923701" w:rsidRPr="00674374">
        <w:rPr>
          <w:rFonts w:ascii="GHEA Grapalat" w:hAnsi="GHEA Grapalat" w:cs="Sylfaen"/>
        </w:rPr>
        <w:t>:</w:t>
      </w:r>
    </w:p>
    <w:p w14:paraId="61CB465F" w14:textId="1E681EC2" w:rsidR="00D4146D" w:rsidRPr="00BC6842" w:rsidRDefault="00674374" w:rsidP="00C0774B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GHEA Grapalat" w:hAnsi="GHEA Grapalat" w:cs="Sylfaen"/>
          <w:color w:val="FF0000"/>
        </w:rPr>
      </w:pPr>
      <w:r w:rsidRPr="00674374">
        <w:rPr>
          <w:rFonts w:ascii="GHEA Grapalat" w:hAnsi="GHEA Grapalat" w:cs="Sylfaen"/>
        </w:rPr>
        <w:t xml:space="preserve">Հաշվետու տարում </w:t>
      </w:r>
      <w:r w:rsidR="001A3C0B" w:rsidRPr="00BC6842">
        <w:rPr>
          <w:rFonts w:ascii="GHEA Grapalat" w:hAnsi="GHEA Grapalat" w:cs="Sylfaen"/>
        </w:rPr>
        <w:t>242 մլն դրամ (կատարողականը՝ 71.1%) տրամադրվել</w:t>
      </w:r>
      <w:r w:rsidR="00BC6842" w:rsidRPr="00BC6842">
        <w:rPr>
          <w:rFonts w:ascii="GHEA Grapalat" w:hAnsi="GHEA Grapalat" w:cs="Sylfaen"/>
        </w:rPr>
        <w:t xml:space="preserve"> է</w:t>
      </w:r>
      <w:r w:rsidR="001A3C0B" w:rsidRPr="00BC6842">
        <w:rPr>
          <w:rFonts w:ascii="GHEA Grapalat" w:hAnsi="GHEA Grapalat" w:cs="Sylfaen"/>
        </w:rPr>
        <w:t xml:space="preserve"> </w:t>
      </w:r>
      <w:r w:rsidR="001A3C0B" w:rsidRPr="00674374">
        <w:rPr>
          <w:rFonts w:ascii="GHEA Grapalat" w:hAnsi="GHEA Grapalat" w:cs="Sylfaen"/>
        </w:rPr>
        <w:t>«Գյուղատնտեսական համատարած հաշվառման</w:t>
      </w:r>
      <w:r w:rsidR="00D62A85" w:rsidRPr="00674374">
        <w:rPr>
          <w:rFonts w:ascii="GHEA Grapalat" w:hAnsi="GHEA Grapalat" w:cs="Sylfaen"/>
        </w:rPr>
        <w:t xml:space="preserve"> </w:t>
      </w:r>
      <w:r w:rsidR="001A3C0B" w:rsidRPr="00674374">
        <w:rPr>
          <w:rFonts w:ascii="GHEA Grapalat" w:hAnsi="GHEA Grapalat" w:cs="Sylfaen"/>
        </w:rPr>
        <w:t>անցկացման նպատակով կարողությունների զարգացում և տեխնիկական</w:t>
      </w:r>
      <w:r w:rsidR="001A3C0B" w:rsidRPr="00BC6842">
        <w:rPr>
          <w:rFonts w:ascii="GHEA Grapalat" w:hAnsi="GHEA Grapalat" w:cs="Sylfaen"/>
          <w:lang w:val="af-ZA"/>
        </w:rPr>
        <w:t xml:space="preserve"> հագեցվածության բարելավում»</w:t>
      </w:r>
      <w:r w:rsidR="001A3C0B" w:rsidRPr="00BC6842">
        <w:rPr>
          <w:rFonts w:ascii="GHEA Grapalat" w:hAnsi="GHEA Grapalat" w:cs="Sylfaen"/>
        </w:rPr>
        <w:t xml:space="preserve"> միջոցառմանը,</w:t>
      </w:r>
      <w:r w:rsidR="00BC6842" w:rsidRPr="00BC6842">
        <w:rPr>
          <w:rFonts w:ascii="GHEA Grapalat" w:hAnsi="GHEA Grapalat" w:cs="Sylfaen"/>
        </w:rPr>
        <w:t xml:space="preserve"> որի</w:t>
      </w:r>
      <w:r w:rsidR="00BC6842" w:rsidRPr="00BC6842">
        <w:rPr>
          <w:rFonts w:ascii="GHEA Grapalat" w:hAnsi="GHEA Grapalat" w:cs="Sylfaen"/>
          <w:lang w:val="af-ZA"/>
        </w:rPr>
        <w:t xml:space="preserve"> </w:t>
      </w:r>
      <w:r w:rsidR="004A595A">
        <w:rPr>
          <w:rFonts w:ascii="GHEA Grapalat" w:hAnsi="GHEA Grapalat" w:cs="Sylfaen"/>
          <w:lang w:val="af-ZA"/>
        </w:rPr>
        <w:t>շրջանակներում իրականացվել է</w:t>
      </w:r>
      <w:r w:rsidR="00BC6842" w:rsidRPr="00BC6842">
        <w:rPr>
          <w:rFonts w:ascii="GHEA Grapalat" w:hAnsi="GHEA Grapalat" w:cs="Sylfaen"/>
          <w:lang w:val="af-ZA"/>
        </w:rPr>
        <w:t xml:space="preserve"> ԳՀՀ նախապատ</w:t>
      </w:r>
      <w:r w:rsidR="00BC6842" w:rsidRPr="00BC6842">
        <w:rPr>
          <w:rFonts w:ascii="GHEA Grapalat" w:hAnsi="GHEA Grapalat" w:cs="Sylfaen"/>
          <w:lang w:val="af-ZA"/>
        </w:rPr>
        <w:softHyphen/>
        <w:t>րաստող և անցկացնող ստորաբաժանման համար համակարգչային սարքա</w:t>
      </w:r>
      <w:r w:rsidR="00BC6842" w:rsidRPr="00BC6842">
        <w:rPr>
          <w:rFonts w:ascii="GHEA Grapalat" w:hAnsi="GHEA Grapalat" w:cs="Sylfaen"/>
          <w:lang w:val="af-ZA"/>
        </w:rPr>
        <w:softHyphen/>
        <w:t>վորումների</w:t>
      </w:r>
      <w:r w:rsidR="00101CAD">
        <w:rPr>
          <w:rFonts w:ascii="GHEA Grapalat" w:hAnsi="GHEA Grapalat" w:cs="Sylfaen"/>
          <w:lang w:val="af-ZA"/>
        </w:rPr>
        <w:t xml:space="preserve"> (2</w:t>
      </w:r>
      <w:r w:rsidR="00A67DCA">
        <w:rPr>
          <w:rFonts w:ascii="GHEA Grapalat" w:hAnsi="GHEA Grapalat" w:cs="Sylfaen"/>
          <w:lang w:val="hy-AM"/>
        </w:rPr>
        <w:t>,</w:t>
      </w:r>
      <w:r w:rsidR="00101CAD">
        <w:rPr>
          <w:rFonts w:ascii="GHEA Grapalat" w:hAnsi="GHEA Grapalat" w:cs="Sylfaen"/>
          <w:lang w:val="af-ZA"/>
        </w:rPr>
        <w:t>798 հատ</w:t>
      </w:r>
      <w:r w:rsidR="00655239">
        <w:rPr>
          <w:rFonts w:ascii="GHEA Grapalat" w:hAnsi="GHEA Grapalat" w:cs="Sylfaen"/>
          <w:lang w:val="af-ZA"/>
        </w:rPr>
        <w:t>՝ նախատեսված 2</w:t>
      </w:r>
      <w:r w:rsidR="00A67DCA">
        <w:rPr>
          <w:rFonts w:ascii="GHEA Grapalat" w:hAnsi="GHEA Grapalat" w:cs="Sylfaen"/>
          <w:lang w:val="hy-AM"/>
        </w:rPr>
        <w:t>,</w:t>
      </w:r>
      <w:r w:rsidR="00655239">
        <w:rPr>
          <w:rFonts w:ascii="GHEA Grapalat" w:hAnsi="GHEA Grapalat" w:cs="Sylfaen"/>
          <w:lang w:val="af-ZA"/>
        </w:rPr>
        <w:t>895-ի փոխարեն</w:t>
      </w:r>
      <w:r w:rsidR="00101CAD">
        <w:rPr>
          <w:rFonts w:ascii="GHEA Grapalat" w:hAnsi="GHEA Grapalat" w:cs="Sylfaen"/>
          <w:lang w:val="af-ZA"/>
        </w:rPr>
        <w:t>)</w:t>
      </w:r>
      <w:r w:rsidR="00BC6842" w:rsidRPr="00BC6842">
        <w:rPr>
          <w:rFonts w:ascii="GHEA Grapalat" w:hAnsi="GHEA Grapalat" w:cs="Sylfaen"/>
          <w:lang w:val="af-ZA"/>
        </w:rPr>
        <w:t xml:space="preserve"> և գրասենյակային գույքի</w:t>
      </w:r>
      <w:r w:rsidR="00101CAD">
        <w:rPr>
          <w:rFonts w:ascii="GHEA Grapalat" w:hAnsi="GHEA Grapalat" w:cs="Sylfaen"/>
          <w:lang w:val="af-ZA"/>
        </w:rPr>
        <w:t xml:space="preserve"> (28 միավոր)</w:t>
      </w:r>
      <w:r w:rsidR="00BC6842" w:rsidRPr="00BC6842">
        <w:rPr>
          <w:rFonts w:ascii="GHEA Grapalat" w:hAnsi="GHEA Grapalat" w:cs="Sylfaen"/>
          <w:lang w:val="af-ZA"/>
        </w:rPr>
        <w:t xml:space="preserve"> ձեռքբերում:</w:t>
      </w:r>
      <w:r w:rsidR="00BC6842" w:rsidRPr="00BC6842">
        <w:rPr>
          <w:rFonts w:ascii="GHEA Grapalat" w:hAnsi="GHEA Grapalat" w:cs="Sylfaen"/>
          <w:color w:val="FF0000"/>
        </w:rPr>
        <w:t xml:space="preserve"> </w:t>
      </w:r>
      <w:r w:rsidR="00BC6842" w:rsidRPr="00BC6842">
        <w:rPr>
          <w:rFonts w:ascii="GHEA Grapalat" w:hAnsi="GHEA Grapalat" w:cs="Sylfaen"/>
          <w:lang w:val="af-ZA"/>
        </w:rPr>
        <w:lastRenderedPageBreak/>
        <w:t>Շեղումը</w:t>
      </w:r>
      <w:r w:rsidR="00923701" w:rsidRPr="00BC6842">
        <w:rPr>
          <w:rFonts w:ascii="GHEA Grapalat" w:hAnsi="GHEA Grapalat" w:cs="Sylfaen"/>
          <w:lang w:val="af-ZA"/>
        </w:rPr>
        <w:t xml:space="preserve"> պայմանավորված </w:t>
      </w:r>
      <w:r w:rsidR="00BC6842" w:rsidRPr="00BC6842">
        <w:rPr>
          <w:rFonts w:ascii="GHEA Grapalat" w:hAnsi="GHEA Grapalat" w:cs="Sylfaen"/>
          <w:lang w:val="af-ZA"/>
        </w:rPr>
        <w:t xml:space="preserve">է </w:t>
      </w:r>
      <w:r w:rsidR="00923701" w:rsidRPr="00BC6842">
        <w:rPr>
          <w:rFonts w:ascii="GHEA Grapalat" w:hAnsi="GHEA Grapalat" w:cs="Sylfaen"/>
        </w:rPr>
        <w:t>գնումների գործընթացի արդյունքում</w:t>
      </w:r>
      <w:r w:rsidR="00923701" w:rsidRPr="00BC6842">
        <w:rPr>
          <w:rFonts w:ascii="GHEA Grapalat" w:hAnsi="GHEA Grapalat" w:cs="Sylfaen"/>
          <w:lang w:val="af-ZA"/>
        </w:rPr>
        <w:t xml:space="preserve"> </w:t>
      </w:r>
      <w:r w:rsidR="004A595A">
        <w:rPr>
          <w:rFonts w:ascii="GHEA Grapalat" w:hAnsi="GHEA Grapalat" w:cs="Sylfaen"/>
          <w:lang w:val="af-ZA"/>
        </w:rPr>
        <w:t>առաջացած տնտեսումներով</w:t>
      </w:r>
      <w:r w:rsidR="000914A0">
        <w:rPr>
          <w:rFonts w:ascii="GHEA Grapalat" w:hAnsi="GHEA Grapalat" w:cs="Sylfaen"/>
          <w:lang w:val="af-ZA"/>
        </w:rPr>
        <w:t xml:space="preserve"> և</w:t>
      </w:r>
      <w:r w:rsidR="004A595A">
        <w:rPr>
          <w:rFonts w:ascii="GHEA Grapalat" w:hAnsi="GHEA Grapalat" w:cs="Sylfaen"/>
          <w:lang w:val="af-ZA"/>
        </w:rPr>
        <w:t xml:space="preserve"> </w:t>
      </w:r>
      <w:r w:rsidR="00923701" w:rsidRPr="00BC6842">
        <w:rPr>
          <w:rFonts w:ascii="GHEA Grapalat" w:hAnsi="GHEA Grapalat" w:cs="Sylfaen"/>
          <w:lang w:val="af-ZA"/>
        </w:rPr>
        <w:t>որոշ ապրանքների ձեռքբերման անհրաժեշտությ</w:t>
      </w:r>
      <w:r w:rsidR="000914A0">
        <w:rPr>
          <w:rFonts w:ascii="GHEA Grapalat" w:hAnsi="GHEA Grapalat" w:cs="Sylfaen"/>
          <w:lang w:val="af-ZA"/>
        </w:rPr>
        <w:t>ան բացակայությամբ</w:t>
      </w:r>
      <w:r w:rsidR="00490991">
        <w:rPr>
          <w:rFonts w:ascii="GHEA Grapalat" w:hAnsi="GHEA Grapalat" w:cs="Sylfaen"/>
          <w:lang w:val="af-ZA"/>
        </w:rPr>
        <w:t>:</w:t>
      </w:r>
      <w:r w:rsidR="001A3C0B" w:rsidRPr="00BC6842">
        <w:rPr>
          <w:rFonts w:ascii="GHEA Grapalat" w:hAnsi="GHEA Grapalat" w:cs="Sylfaen"/>
        </w:rPr>
        <w:t xml:space="preserve"> </w:t>
      </w:r>
    </w:p>
    <w:p w14:paraId="4E5798E1" w14:textId="338ABFF4" w:rsidR="00D4146D" w:rsidRPr="00BC6842" w:rsidRDefault="00D4146D" w:rsidP="00C0774B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GHEA Grapalat" w:hAnsi="GHEA Grapalat" w:cs="Sylfaen"/>
        </w:rPr>
      </w:pPr>
      <w:r w:rsidRPr="00BC6842">
        <w:rPr>
          <w:rFonts w:ascii="GHEA Grapalat" w:hAnsi="GHEA Grapalat" w:cs="Sylfaen"/>
        </w:rPr>
        <w:t>202</w:t>
      </w:r>
      <w:r w:rsidR="00F62B51" w:rsidRPr="00BC6842">
        <w:rPr>
          <w:rFonts w:ascii="GHEA Grapalat" w:hAnsi="GHEA Grapalat" w:cs="Sylfaen"/>
        </w:rPr>
        <w:t>3</w:t>
      </w:r>
      <w:r w:rsidR="00D72EDA">
        <w:rPr>
          <w:rFonts w:ascii="GHEA Grapalat" w:hAnsi="GHEA Grapalat" w:cs="Sylfaen"/>
        </w:rPr>
        <w:t>թ.</w:t>
      </w:r>
      <w:r w:rsidRPr="00BC6842">
        <w:rPr>
          <w:rFonts w:ascii="GHEA Grapalat" w:hAnsi="GHEA Grapalat" w:cs="Sylfaen"/>
        </w:rPr>
        <w:t xml:space="preserve"> համեմատ Ազգային պաշտոնական վիճակագրության արտադրության և տարածման ծրագրի գծով </w:t>
      </w:r>
      <w:r w:rsidR="004A595A">
        <w:rPr>
          <w:rFonts w:ascii="GHEA Grapalat" w:hAnsi="GHEA Grapalat" w:cs="Sylfaen"/>
        </w:rPr>
        <w:t>ծախսերն</w:t>
      </w:r>
      <w:r w:rsidRPr="00BC6842">
        <w:rPr>
          <w:rFonts w:ascii="GHEA Grapalat" w:hAnsi="GHEA Grapalat" w:cs="Sylfaen"/>
        </w:rPr>
        <w:t xml:space="preserve"> </w:t>
      </w:r>
      <w:r w:rsidR="00F62B51" w:rsidRPr="00BC6842">
        <w:rPr>
          <w:rFonts w:ascii="GHEA Grapalat" w:hAnsi="GHEA Grapalat" w:cs="Sylfaen"/>
        </w:rPr>
        <w:t>աճ</w:t>
      </w:r>
      <w:r w:rsidRPr="00BC6842">
        <w:rPr>
          <w:rFonts w:ascii="GHEA Grapalat" w:hAnsi="GHEA Grapalat" w:cs="Sylfaen"/>
        </w:rPr>
        <w:t xml:space="preserve">ել են </w:t>
      </w:r>
      <w:r w:rsidR="00663362" w:rsidRPr="00BC6842">
        <w:rPr>
          <w:rFonts w:ascii="GHEA Grapalat" w:hAnsi="GHEA Grapalat" w:cs="Sylfaen"/>
          <w:lang w:val="hy-AM"/>
        </w:rPr>
        <w:t>79.2</w:t>
      </w:r>
      <w:r w:rsidRPr="00BC6842">
        <w:rPr>
          <w:rFonts w:ascii="GHEA Grapalat" w:hAnsi="GHEA Grapalat" w:cs="Sylfaen"/>
        </w:rPr>
        <w:t>%</w:t>
      </w:r>
      <w:r w:rsidRPr="00BC6842">
        <w:rPr>
          <w:rFonts w:ascii="GHEA Grapalat" w:hAnsi="GHEA Grapalat" w:cs="Sylfaen"/>
        </w:rPr>
        <w:noBreakHyphen/>
        <w:t>ով (</w:t>
      </w:r>
      <w:r w:rsidR="00F62B51" w:rsidRPr="00BC6842">
        <w:rPr>
          <w:rFonts w:ascii="GHEA Grapalat" w:hAnsi="GHEA Grapalat" w:cs="Sylfaen"/>
        </w:rPr>
        <w:t>1.7</w:t>
      </w:r>
      <w:r w:rsidRPr="00BC6842">
        <w:rPr>
          <w:rFonts w:ascii="GHEA Grapalat" w:hAnsi="GHEA Grapalat" w:cs="Sylfaen"/>
        </w:rPr>
        <w:t xml:space="preserve"> մլ</w:t>
      </w:r>
      <w:r w:rsidR="00F62B51" w:rsidRPr="00BC6842">
        <w:rPr>
          <w:rFonts w:ascii="GHEA Grapalat" w:hAnsi="GHEA Grapalat" w:cs="Sylfaen"/>
        </w:rPr>
        <w:t>րդ</w:t>
      </w:r>
      <w:r w:rsidRPr="00BC6842">
        <w:rPr>
          <w:rFonts w:ascii="GHEA Grapalat" w:hAnsi="GHEA Grapalat" w:cs="Sylfaen"/>
        </w:rPr>
        <w:t xml:space="preserve"> դրամով</w:t>
      </w:r>
      <w:bookmarkStart w:id="2" w:name="_Hlk95468744"/>
      <w:r w:rsidRPr="00BC6842">
        <w:rPr>
          <w:rFonts w:ascii="GHEA Grapalat" w:hAnsi="GHEA Grapalat" w:cs="Sylfaen"/>
        </w:rPr>
        <w:t xml:space="preserve">)՝ </w:t>
      </w:r>
      <w:bookmarkEnd w:id="2"/>
      <w:r w:rsidR="00D70EE5" w:rsidRPr="00BC6842">
        <w:rPr>
          <w:rFonts w:ascii="GHEA Grapalat" w:hAnsi="GHEA Grapalat" w:cs="Sylfaen"/>
        </w:rPr>
        <w:t xml:space="preserve">հիմնականում պայմանավորված հերթական </w:t>
      </w:r>
      <w:r w:rsidR="00D70EE5" w:rsidRPr="00BC6842">
        <w:rPr>
          <w:rFonts w:ascii="GHEA Grapalat" w:hAnsi="GHEA Grapalat" w:cs="Sylfaen"/>
          <w:lang w:val="af-ZA"/>
        </w:rPr>
        <w:t>գյուղատնտեսական համատարած հաշվառման</w:t>
      </w:r>
      <w:r w:rsidR="00D70EE5" w:rsidRPr="00BC6842">
        <w:rPr>
          <w:rFonts w:ascii="GHEA Grapalat" w:hAnsi="GHEA Grapalat" w:cs="Sylfaen"/>
        </w:rPr>
        <w:t xml:space="preserve"> </w:t>
      </w:r>
      <w:r w:rsidR="00750341">
        <w:rPr>
          <w:rFonts w:ascii="GHEA Grapalat" w:hAnsi="GHEA Grapalat" w:cs="Sylfaen"/>
        </w:rPr>
        <w:t>և</w:t>
      </w:r>
      <w:r w:rsidR="00D70EE5" w:rsidRPr="00BC6842">
        <w:rPr>
          <w:rFonts w:ascii="GHEA Grapalat" w:hAnsi="GHEA Grapalat" w:cs="Sylfaen"/>
        </w:rPr>
        <w:t xml:space="preserve"> ՀՀ վիճակագրական կոմիտեի ԳՀՀ</w:t>
      </w:r>
      <w:r w:rsidR="00D62A85">
        <w:rPr>
          <w:rFonts w:ascii="GHEA Grapalat" w:hAnsi="GHEA Grapalat" w:cs="Sylfaen"/>
        </w:rPr>
        <w:t xml:space="preserve"> </w:t>
      </w:r>
      <w:r w:rsidR="00D70EE5" w:rsidRPr="00BC6842">
        <w:rPr>
          <w:rFonts w:ascii="GHEA Grapalat" w:hAnsi="GHEA Grapalat" w:cs="Sylfaen"/>
        </w:rPr>
        <w:t>վարչության տեխնիկական հագեցվածության բարելավման նպատակով</w:t>
      </w:r>
      <w:r w:rsidR="00750341">
        <w:rPr>
          <w:rFonts w:ascii="GHEA Grapalat" w:hAnsi="GHEA Grapalat" w:cs="Sylfaen"/>
        </w:rPr>
        <w:t xml:space="preserve"> միջոցների հատկացմամբ</w:t>
      </w:r>
      <w:r w:rsidR="00D70EE5" w:rsidRPr="00BC6842">
        <w:rPr>
          <w:rFonts w:ascii="GHEA Grapalat" w:hAnsi="GHEA Grapalat" w:cs="Sylfaen"/>
        </w:rPr>
        <w:t>:</w:t>
      </w:r>
    </w:p>
    <w:p w14:paraId="1190DEEF" w14:textId="35B4048F" w:rsidR="00D4146D" w:rsidRPr="00BC6842" w:rsidRDefault="00D4146D" w:rsidP="00C0774B">
      <w:pPr>
        <w:spacing w:line="276" w:lineRule="auto"/>
        <w:ind w:firstLine="567"/>
        <w:jc w:val="both"/>
        <w:rPr>
          <w:rFonts w:ascii="GHEA Grapalat" w:hAnsi="GHEA Grapalat"/>
          <w:color w:val="212529"/>
          <w:shd w:val="clear" w:color="auto" w:fill="FFFFFF"/>
        </w:rPr>
      </w:pPr>
      <w:bookmarkStart w:id="3" w:name="_Hlk164177068"/>
      <w:bookmarkEnd w:id="1"/>
      <w:r w:rsidRPr="00D2167F">
        <w:rPr>
          <w:rFonts w:ascii="GHEA Grapalat" w:hAnsi="GHEA Grapalat" w:cs="Sylfaen"/>
          <w:i/>
        </w:rPr>
        <w:t>Վիճակագրական համակարգի ամրապնդման ազգային ռազմավարական</w:t>
      </w:r>
      <w:r w:rsidRPr="00BC6842">
        <w:rPr>
          <w:rFonts w:ascii="GHEA Grapalat" w:hAnsi="GHEA Grapalat" w:cs="Sylfaen"/>
        </w:rPr>
        <w:t xml:space="preserve"> ծրագրի շրջանակներում </w:t>
      </w:r>
      <w:r w:rsidR="00295C89">
        <w:rPr>
          <w:rFonts w:ascii="GHEA Grapalat" w:hAnsi="GHEA Grapalat" w:cs="Sylfaen"/>
        </w:rPr>
        <w:t>«</w:t>
      </w:r>
      <w:r w:rsidR="00D70EE5" w:rsidRPr="00BC6842">
        <w:rPr>
          <w:rFonts w:ascii="GHEA Grapalat" w:hAnsi="GHEA Grapalat" w:cs="Sylfaen"/>
          <w:lang w:val="af-ZA"/>
        </w:rPr>
        <w:t>ՄԱԿ Կանայք</w:t>
      </w:r>
      <w:r w:rsidR="00295C89">
        <w:rPr>
          <w:rFonts w:ascii="GHEA Grapalat" w:hAnsi="GHEA Grapalat" w:cs="Sylfaen"/>
          <w:lang w:val="af-ZA"/>
        </w:rPr>
        <w:t>» կազմակերպության</w:t>
      </w:r>
      <w:r w:rsidR="00D70EE5" w:rsidRPr="00BC6842">
        <w:rPr>
          <w:rFonts w:ascii="GHEA Grapalat" w:hAnsi="GHEA Grapalat" w:cs="Sylfaen"/>
          <w:lang w:val="af-ZA"/>
        </w:rPr>
        <w:t xml:space="preserve"> օժանդակությամբ (Շվեյցարիայի Զարգացման և Համագործակցության Գործակալության ու Ավստրիական Զարգացման Գործակալության </w:t>
      </w:r>
      <w:bookmarkStart w:id="4" w:name="_Hlk155965148"/>
      <w:r w:rsidR="00D70EE5" w:rsidRPr="00BC6842">
        <w:rPr>
          <w:rFonts w:ascii="GHEA Grapalat" w:hAnsi="GHEA Grapalat" w:cs="Sylfaen"/>
          <w:lang w:val="af-ZA"/>
        </w:rPr>
        <w:t>ֆինանսավորմամբ</w:t>
      </w:r>
      <w:bookmarkEnd w:id="4"/>
      <w:r w:rsidR="004A595A">
        <w:rPr>
          <w:rFonts w:ascii="GHEA Grapalat" w:hAnsi="GHEA Grapalat" w:cs="Sylfaen"/>
          <w:lang w:val="af-ZA"/>
        </w:rPr>
        <w:t>)</w:t>
      </w:r>
      <w:r w:rsidR="00D62A85">
        <w:rPr>
          <w:rFonts w:ascii="GHEA Grapalat" w:hAnsi="GHEA Grapalat" w:cs="Sylfaen"/>
          <w:lang w:val="af-ZA"/>
        </w:rPr>
        <w:t xml:space="preserve"> </w:t>
      </w:r>
      <w:r w:rsidRPr="00BC6842">
        <w:rPr>
          <w:rFonts w:ascii="GHEA Grapalat" w:hAnsi="GHEA Grapalat" w:cs="Sylfaen"/>
        </w:rPr>
        <w:t>202</w:t>
      </w:r>
      <w:r w:rsidR="00D70EE5" w:rsidRPr="00BC6842">
        <w:rPr>
          <w:rFonts w:ascii="GHEA Grapalat" w:hAnsi="GHEA Grapalat" w:cs="Sylfaen"/>
        </w:rPr>
        <w:t>4</w:t>
      </w:r>
      <w:r w:rsidR="00D72EDA">
        <w:rPr>
          <w:rFonts w:ascii="GHEA Grapalat" w:hAnsi="GHEA Grapalat" w:cs="Sylfaen"/>
        </w:rPr>
        <w:t>թ.</w:t>
      </w:r>
      <w:r w:rsidRPr="00BC6842">
        <w:rPr>
          <w:rFonts w:ascii="GHEA Grapalat" w:hAnsi="GHEA Grapalat" w:cs="Sylfaen"/>
        </w:rPr>
        <w:t xml:space="preserve"> </w:t>
      </w:r>
      <w:r w:rsidR="00D70EE5" w:rsidRPr="00BC6842">
        <w:rPr>
          <w:rFonts w:ascii="GHEA Grapalat" w:hAnsi="GHEA Grapalat" w:cs="Sylfaen"/>
        </w:rPr>
        <w:t>շարունակվ</w:t>
      </w:r>
      <w:r w:rsidRPr="00BC6842">
        <w:rPr>
          <w:rFonts w:ascii="GHEA Grapalat" w:hAnsi="GHEA Grapalat" w:cs="Sylfaen"/>
        </w:rPr>
        <w:t>ել է</w:t>
      </w:r>
      <w:bookmarkEnd w:id="3"/>
      <w:r w:rsidRPr="00BC6842">
        <w:rPr>
          <w:rFonts w:ascii="GHEA Grapalat" w:hAnsi="GHEA Grapalat" w:cs="Sylfaen"/>
        </w:rPr>
        <w:t xml:space="preserve"> </w:t>
      </w:r>
      <w:r w:rsidRPr="00BC6842">
        <w:rPr>
          <w:rFonts w:ascii="GHEA Grapalat" w:hAnsi="GHEA Grapalat" w:cs="Sylfaen"/>
          <w:lang w:val="af-ZA"/>
        </w:rPr>
        <w:t xml:space="preserve">«Կանանց տնտեսական հզորացումը Հարավային Կովկասում (WEESC)» ծրագրի շրջանակում </w:t>
      </w:r>
      <w:r w:rsidRPr="00BC6842">
        <w:rPr>
          <w:rFonts w:ascii="GHEA Grapalat" w:hAnsi="GHEA Grapalat" w:cs="Sylfaen"/>
        </w:rPr>
        <w:t>Ժամանակի</w:t>
      </w:r>
      <w:r w:rsidRPr="00BC6842">
        <w:rPr>
          <w:rFonts w:ascii="GHEA Grapalat" w:hAnsi="GHEA Grapalat" w:cs="Sylfaen"/>
          <w:lang w:val="fr-FR"/>
        </w:rPr>
        <w:t xml:space="preserve"> </w:t>
      </w:r>
      <w:r w:rsidRPr="00BC6842">
        <w:rPr>
          <w:rFonts w:ascii="GHEA Grapalat" w:hAnsi="GHEA Grapalat" w:cs="Sylfaen"/>
        </w:rPr>
        <w:t>օգտագործման</w:t>
      </w:r>
      <w:r w:rsidRPr="00BC6842">
        <w:rPr>
          <w:rFonts w:ascii="GHEA Grapalat" w:hAnsi="GHEA Grapalat" w:cs="Sylfaen"/>
          <w:lang w:val="fr-FR"/>
        </w:rPr>
        <w:t xml:space="preserve"> </w:t>
      </w:r>
      <w:r w:rsidRPr="00BC6842">
        <w:rPr>
          <w:rFonts w:ascii="GHEA Grapalat" w:hAnsi="GHEA Grapalat" w:cs="Sylfaen"/>
        </w:rPr>
        <w:t>ազգային</w:t>
      </w:r>
      <w:r w:rsidRPr="00BC6842">
        <w:rPr>
          <w:rFonts w:ascii="GHEA Grapalat" w:hAnsi="GHEA Grapalat" w:cs="Sylfaen"/>
          <w:lang w:val="fr-FR"/>
        </w:rPr>
        <w:t xml:space="preserve"> (</w:t>
      </w:r>
      <w:r w:rsidRPr="00BC6842">
        <w:rPr>
          <w:rFonts w:ascii="GHEA Grapalat" w:hAnsi="GHEA Grapalat" w:cs="Sylfaen"/>
        </w:rPr>
        <w:t>համապետական</w:t>
      </w:r>
      <w:r w:rsidRPr="00BC6842">
        <w:rPr>
          <w:rFonts w:ascii="GHEA Grapalat" w:hAnsi="GHEA Grapalat" w:cs="Sylfaen"/>
          <w:lang w:val="fr-FR"/>
        </w:rPr>
        <w:t xml:space="preserve">) </w:t>
      </w:r>
      <w:r w:rsidRPr="00BC6842">
        <w:rPr>
          <w:rFonts w:ascii="GHEA Grapalat" w:hAnsi="GHEA Grapalat" w:cs="Sylfaen"/>
        </w:rPr>
        <w:t>լայնամասշտաբ</w:t>
      </w:r>
      <w:r w:rsidRPr="00BC6842">
        <w:rPr>
          <w:rFonts w:ascii="GHEA Grapalat" w:hAnsi="GHEA Grapalat" w:cs="Sylfaen"/>
          <w:lang w:val="fr-FR"/>
        </w:rPr>
        <w:t xml:space="preserve"> </w:t>
      </w:r>
      <w:r w:rsidRPr="00BC6842">
        <w:rPr>
          <w:rFonts w:ascii="GHEA Grapalat" w:hAnsi="GHEA Grapalat" w:cs="Sylfaen"/>
          <w:lang w:val="af-ZA"/>
        </w:rPr>
        <w:t>հետազոտության</w:t>
      </w:r>
      <w:r w:rsidR="00147AFA" w:rsidRPr="00BC6842">
        <w:rPr>
          <w:rFonts w:ascii="GHEA Grapalat" w:hAnsi="GHEA Grapalat" w:cs="Sylfaen"/>
          <w:lang w:val="af-ZA"/>
        </w:rPr>
        <w:t xml:space="preserve"> </w:t>
      </w:r>
      <w:r w:rsidRPr="00BC6842">
        <w:rPr>
          <w:rFonts w:ascii="GHEA Grapalat" w:hAnsi="GHEA Grapalat" w:cs="Sylfaen"/>
          <w:lang w:val="af-ZA"/>
        </w:rPr>
        <w:t>իրականացումը</w:t>
      </w:r>
      <w:r w:rsidRPr="00BC6842">
        <w:rPr>
          <w:rFonts w:ascii="GHEA Grapalat" w:hAnsi="GHEA Grapalat" w:cs="Sylfaen"/>
        </w:rPr>
        <w:t>:</w:t>
      </w:r>
      <w:r w:rsidRPr="00BC6842">
        <w:rPr>
          <w:rFonts w:ascii="GHEA Grapalat" w:hAnsi="GHEA Grapalat" w:cs="Sylfaen"/>
          <w:iCs/>
        </w:rPr>
        <w:t xml:space="preserve"> </w:t>
      </w:r>
      <w:r w:rsidRPr="00BC6842">
        <w:rPr>
          <w:rFonts w:ascii="GHEA Grapalat" w:hAnsi="GHEA Grapalat" w:cs="Sylfaen"/>
        </w:rPr>
        <w:t>Ժամանակի օգտագործման հետազոտության</w:t>
      </w:r>
      <w:r w:rsidR="00147AFA" w:rsidRPr="00BC6842">
        <w:rPr>
          <w:rFonts w:ascii="GHEA Grapalat" w:hAnsi="GHEA Grapalat" w:cs="Sylfaen"/>
        </w:rPr>
        <w:t xml:space="preserve"> </w:t>
      </w:r>
      <w:r w:rsidR="00147AFA" w:rsidRPr="00BC6842">
        <w:rPr>
          <w:rFonts w:ascii="GHEA Grapalat" w:eastAsia="Calibri" w:hAnsi="GHEA Grapalat" w:cs="Sylfaen"/>
          <w:lang w:val="af-ZA"/>
        </w:rPr>
        <w:t>(ԺՕՀ)</w:t>
      </w:r>
      <w:r w:rsidRPr="00BC6842">
        <w:rPr>
          <w:rFonts w:ascii="GHEA Grapalat" w:hAnsi="GHEA Grapalat" w:cs="Sylfaen"/>
        </w:rPr>
        <w:t xml:space="preserve"> շրջանակում իրականացվել </w:t>
      </w:r>
      <w:r w:rsidR="004A595A">
        <w:rPr>
          <w:rFonts w:ascii="GHEA Grapalat" w:hAnsi="GHEA Grapalat" w:cs="Sylfaen"/>
        </w:rPr>
        <w:t>են</w:t>
      </w:r>
      <w:r w:rsidR="00D9726C">
        <w:rPr>
          <w:rFonts w:ascii="GHEA Grapalat" w:hAnsi="GHEA Grapalat" w:cs="Sylfaen"/>
        </w:rPr>
        <w:t xml:space="preserve"> </w:t>
      </w:r>
      <w:r w:rsidRPr="00BC6842">
        <w:rPr>
          <w:rFonts w:ascii="GHEA Grapalat" w:hAnsi="GHEA Grapalat" w:cs="Sylfaen"/>
        </w:rPr>
        <w:t>2</w:t>
      </w:r>
      <w:r w:rsidR="00A67DCA">
        <w:rPr>
          <w:rFonts w:ascii="GHEA Grapalat" w:hAnsi="GHEA Grapalat" w:cs="Sylfaen"/>
          <w:lang w:val="hy-AM"/>
        </w:rPr>
        <w:t>,</w:t>
      </w:r>
      <w:r w:rsidR="00D9726C">
        <w:rPr>
          <w:rFonts w:ascii="GHEA Grapalat" w:hAnsi="GHEA Grapalat" w:cs="Sylfaen"/>
        </w:rPr>
        <w:t>4</w:t>
      </w:r>
      <w:r w:rsidRPr="00BC6842">
        <w:rPr>
          <w:rFonts w:ascii="GHEA Grapalat" w:hAnsi="GHEA Grapalat" w:cs="Sylfaen"/>
        </w:rPr>
        <w:t>00 տնային տնտեսությունների վերաբերյալ տեղեկատվության հավաքում</w:t>
      </w:r>
      <w:r w:rsidR="008B63FB" w:rsidRPr="00BC6842">
        <w:rPr>
          <w:rFonts w:ascii="GHEA Grapalat" w:hAnsi="GHEA Grapalat" w:cs="Sylfaen"/>
        </w:rPr>
        <w:t xml:space="preserve"> և</w:t>
      </w:r>
      <w:r w:rsidRPr="00BC6842">
        <w:rPr>
          <w:rFonts w:ascii="GHEA Grapalat" w:hAnsi="GHEA Grapalat" w:cs="Sylfaen"/>
        </w:rPr>
        <w:t xml:space="preserve"> </w:t>
      </w:r>
      <w:r w:rsidR="008B63FB" w:rsidRPr="00BC6842">
        <w:rPr>
          <w:rFonts w:ascii="GHEA Grapalat" w:hAnsi="GHEA Grapalat" w:cs="Sylfaen"/>
        </w:rPr>
        <w:t>հավաքված տվյալների շտեմարանի ձևավորման ու մշակման աշխատանքներ:</w:t>
      </w:r>
      <w:r w:rsidRPr="00BC6842">
        <w:rPr>
          <w:rFonts w:ascii="GHEA Grapalat" w:hAnsi="GHEA Grapalat" w:cs="Sylfaen"/>
        </w:rPr>
        <w:t xml:space="preserve"> </w:t>
      </w:r>
      <w:r w:rsidRPr="00BC6842">
        <w:rPr>
          <w:rFonts w:ascii="GHEA Grapalat" w:hAnsi="GHEA Grapalat"/>
        </w:rPr>
        <w:t>Ծրագրի շրջանակներում օգտագործվել է 3</w:t>
      </w:r>
      <w:r w:rsidR="008B63FB" w:rsidRPr="00BC6842">
        <w:rPr>
          <w:rFonts w:ascii="GHEA Grapalat" w:hAnsi="GHEA Grapalat"/>
        </w:rPr>
        <w:t>7</w:t>
      </w:r>
      <w:r w:rsidRPr="00BC6842">
        <w:rPr>
          <w:rFonts w:ascii="GHEA Grapalat" w:hAnsi="GHEA Grapalat"/>
        </w:rPr>
        <w:t>.</w:t>
      </w:r>
      <w:r w:rsidR="008B63FB" w:rsidRPr="00BC6842">
        <w:rPr>
          <w:rFonts w:ascii="GHEA Grapalat" w:hAnsi="GHEA Grapalat"/>
        </w:rPr>
        <w:t>2</w:t>
      </w:r>
      <w:r w:rsidRPr="00BC6842">
        <w:rPr>
          <w:rFonts w:ascii="GHEA Grapalat" w:hAnsi="GHEA Grapalat"/>
        </w:rPr>
        <w:t xml:space="preserve"> մլն դրամ կամ նախատեսված միջոցների </w:t>
      </w:r>
      <w:r w:rsidR="008B63FB" w:rsidRPr="00BC6842">
        <w:rPr>
          <w:rFonts w:ascii="GHEA Grapalat" w:hAnsi="GHEA Grapalat"/>
        </w:rPr>
        <w:t>87.6</w:t>
      </w:r>
      <w:r w:rsidRPr="00BC6842">
        <w:rPr>
          <w:rFonts w:ascii="GHEA Grapalat" w:hAnsi="GHEA Grapalat"/>
        </w:rPr>
        <w:t>%-ը</w:t>
      </w:r>
      <w:r w:rsidR="00024E88" w:rsidRPr="00BC6842">
        <w:rPr>
          <w:rFonts w:ascii="GHEA Grapalat" w:hAnsi="GHEA Grapalat"/>
        </w:rPr>
        <w:t>:</w:t>
      </w:r>
      <w:r w:rsidRPr="00BC6842">
        <w:rPr>
          <w:rFonts w:ascii="GHEA Grapalat" w:hAnsi="GHEA Grapalat"/>
        </w:rPr>
        <w:t xml:space="preserve"> </w:t>
      </w:r>
      <w:r w:rsidR="00C36679" w:rsidRPr="00BC6842">
        <w:rPr>
          <w:rFonts w:ascii="GHEA Grapalat" w:eastAsia="Calibri" w:hAnsi="GHEA Grapalat" w:cs="Sylfaen"/>
          <w:lang w:val="af-ZA"/>
        </w:rPr>
        <w:t xml:space="preserve">ԺՕՀ տվյալների վերլուծության և ամփոփիչ զեկույցի հրապարակման աշխատանքները </w:t>
      </w:r>
      <w:r w:rsidR="00E032A9">
        <w:rPr>
          <w:rFonts w:ascii="GHEA Grapalat" w:hAnsi="GHEA Grapalat"/>
        </w:rPr>
        <w:t xml:space="preserve">Համաձայնագրի փոփոխությամբ պայմանավորված </w:t>
      </w:r>
      <w:r w:rsidR="00C36679" w:rsidRPr="00BC6842">
        <w:rPr>
          <w:rFonts w:ascii="GHEA Grapalat" w:eastAsia="Calibri" w:hAnsi="GHEA Grapalat" w:cs="Sylfaen"/>
          <w:lang w:val="af-ZA"/>
        </w:rPr>
        <w:t>հետաձգվել են 2025</w:t>
      </w:r>
      <w:r w:rsidR="00147AFA" w:rsidRPr="00BC6842">
        <w:rPr>
          <w:rFonts w:ascii="GHEA Grapalat" w:eastAsia="Calibri" w:hAnsi="GHEA Grapalat" w:cs="Sylfaen"/>
          <w:lang w:val="af-ZA"/>
        </w:rPr>
        <w:t xml:space="preserve"> </w:t>
      </w:r>
      <w:r w:rsidR="00147AFA" w:rsidRPr="00BC6842">
        <w:rPr>
          <w:rFonts w:ascii="GHEA Grapalat" w:hAnsi="GHEA Grapalat"/>
          <w:color w:val="212529"/>
          <w:shd w:val="clear" w:color="auto" w:fill="FFFFFF"/>
        </w:rPr>
        <w:t>թ</w:t>
      </w:r>
      <w:r w:rsidR="00147AFA" w:rsidRPr="00BC6842">
        <w:rPr>
          <w:rFonts w:ascii="GHEA Grapalat" w:hAnsi="GHEA Grapalat"/>
          <w:color w:val="212529"/>
          <w:shd w:val="clear" w:color="auto" w:fill="FFFFFF"/>
          <w:lang w:val="hy-AM"/>
        </w:rPr>
        <w:t>վական</w:t>
      </w:r>
      <w:r w:rsidR="00147AFA" w:rsidRPr="00BC6842">
        <w:rPr>
          <w:rFonts w:ascii="GHEA Grapalat" w:hAnsi="GHEA Grapalat"/>
          <w:color w:val="212529"/>
          <w:shd w:val="clear" w:color="auto" w:fill="FFFFFF"/>
        </w:rPr>
        <w:t>:</w:t>
      </w:r>
    </w:p>
    <w:sectPr w:rsidR="00D4146D" w:rsidRPr="00BC6842" w:rsidSect="008C05F2">
      <w:footerReference w:type="default" r:id="rId9"/>
      <w:pgSz w:w="11906" w:h="16838" w:code="9"/>
      <w:pgMar w:top="1134" w:right="567" w:bottom="567" w:left="1134" w:header="720" w:footer="720" w:gutter="0"/>
      <w:pgNumType w:start="239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4925A4" w14:textId="77777777" w:rsidR="00970814" w:rsidRDefault="00970814" w:rsidP="0084058A">
      <w:pPr>
        <w:spacing w:after="0" w:line="240" w:lineRule="auto"/>
      </w:pPr>
      <w:r>
        <w:separator/>
      </w:r>
    </w:p>
  </w:endnote>
  <w:endnote w:type="continuationSeparator" w:id="0">
    <w:p w14:paraId="0BAB2029" w14:textId="77777777" w:rsidR="00970814" w:rsidRDefault="00970814" w:rsidP="008405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33150126"/>
      <w:docPartObj>
        <w:docPartGallery w:val="Page Numbers (Bottom of Page)"/>
        <w:docPartUnique/>
      </w:docPartObj>
    </w:sdtPr>
    <w:sdtEndPr>
      <w:rPr>
        <w:rFonts w:ascii="GHEA Grapalat" w:hAnsi="GHEA Grapalat"/>
        <w:noProof/>
      </w:rPr>
    </w:sdtEndPr>
    <w:sdtContent>
      <w:p w14:paraId="3A14DB54" w14:textId="18D56742" w:rsidR="0084058A" w:rsidRPr="000262A4" w:rsidRDefault="0084058A">
        <w:pPr>
          <w:pStyle w:val="Footer"/>
          <w:jc w:val="right"/>
          <w:rPr>
            <w:rFonts w:ascii="GHEA Grapalat" w:hAnsi="GHEA Grapalat"/>
          </w:rPr>
        </w:pPr>
        <w:r w:rsidRPr="000262A4">
          <w:rPr>
            <w:rFonts w:ascii="GHEA Grapalat" w:hAnsi="GHEA Grapalat"/>
          </w:rPr>
          <w:fldChar w:fldCharType="begin"/>
        </w:r>
        <w:r w:rsidRPr="000262A4">
          <w:rPr>
            <w:rFonts w:ascii="GHEA Grapalat" w:hAnsi="GHEA Grapalat"/>
          </w:rPr>
          <w:instrText xml:space="preserve"> PAGE   \* MERGEFORMAT </w:instrText>
        </w:r>
        <w:r w:rsidRPr="000262A4">
          <w:rPr>
            <w:rFonts w:ascii="GHEA Grapalat" w:hAnsi="GHEA Grapalat"/>
          </w:rPr>
          <w:fldChar w:fldCharType="separate"/>
        </w:r>
        <w:r w:rsidR="00BF2122">
          <w:rPr>
            <w:rFonts w:ascii="GHEA Grapalat" w:hAnsi="GHEA Grapalat"/>
            <w:noProof/>
          </w:rPr>
          <w:t>2393</w:t>
        </w:r>
        <w:r w:rsidRPr="000262A4">
          <w:rPr>
            <w:rFonts w:ascii="GHEA Grapalat" w:hAnsi="GHEA Grapalat"/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DC192D" w14:textId="77777777" w:rsidR="00970814" w:rsidRDefault="00970814" w:rsidP="0084058A">
      <w:pPr>
        <w:spacing w:after="0" w:line="240" w:lineRule="auto"/>
      </w:pPr>
      <w:r>
        <w:separator/>
      </w:r>
    </w:p>
  </w:footnote>
  <w:footnote w:type="continuationSeparator" w:id="0">
    <w:p w14:paraId="5C4A339D" w14:textId="77777777" w:rsidR="00970814" w:rsidRDefault="00970814" w:rsidP="0084058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3E567DC"/>
    <w:multiLevelType w:val="multilevel"/>
    <w:tmpl w:val="458EB8E6"/>
    <w:lvl w:ilvl="0">
      <w:start w:val="2"/>
      <w:numFmt w:val="decimal"/>
      <w:lvlText w:val="%1."/>
      <w:lvlJc w:val="left"/>
      <w:pPr>
        <w:ind w:left="795" w:hanging="79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5" w:hanging="795"/>
      </w:pPr>
      <w:rPr>
        <w:rFonts w:hint="default"/>
      </w:rPr>
    </w:lvl>
    <w:lvl w:ilvl="2">
      <w:start w:val="19"/>
      <w:numFmt w:val="decimal"/>
      <w:lvlText w:val="%1.%2.%3."/>
      <w:lvlJc w:val="left"/>
      <w:pPr>
        <w:ind w:left="795" w:hanging="79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AA6"/>
    <w:rsid w:val="00001387"/>
    <w:rsid w:val="00004D85"/>
    <w:rsid w:val="000103A3"/>
    <w:rsid w:val="00015B2B"/>
    <w:rsid w:val="00023BF0"/>
    <w:rsid w:val="00024E88"/>
    <w:rsid w:val="000262A4"/>
    <w:rsid w:val="000356BB"/>
    <w:rsid w:val="0003670D"/>
    <w:rsid w:val="00037ABF"/>
    <w:rsid w:val="00042B58"/>
    <w:rsid w:val="0006206B"/>
    <w:rsid w:val="00062E6C"/>
    <w:rsid w:val="0007084B"/>
    <w:rsid w:val="00074AA3"/>
    <w:rsid w:val="0007715E"/>
    <w:rsid w:val="000852E4"/>
    <w:rsid w:val="000914A0"/>
    <w:rsid w:val="0009266A"/>
    <w:rsid w:val="000A08DF"/>
    <w:rsid w:val="000A577F"/>
    <w:rsid w:val="000A74BA"/>
    <w:rsid w:val="000B1233"/>
    <w:rsid w:val="000B4E32"/>
    <w:rsid w:val="000C1BFC"/>
    <w:rsid w:val="000C4E28"/>
    <w:rsid w:val="000C4FC7"/>
    <w:rsid w:val="000D0DDD"/>
    <w:rsid w:val="000D2541"/>
    <w:rsid w:val="000D33F6"/>
    <w:rsid w:val="000D77B4"/>
    <w:rsid w:val="000E1DD3"/>
    <w:rsid w:val="000E4BE7"/>
    <w:rsid w:val="000E7C12"/>
    <w:rsid w:val="000F16EF"/>
    <w:rsid w:val="001010B3"/>
    <w:rsid w:val="00101CAD"/>
    <w:rsid w:val="001160B3"/>
    <w:rsid w:val="001202BC"/>
    <w:rsid w:val="0012109C"/>
    <w:rsid w:val="00122AA6"/>
    <w:rsid w:val="0012760E"/>
    <w:rsid w:val="001303E2"/>
    <w:rsid w:val="00132DA5"/>
    <w:rsid w:val="00136900"/>
    <w:rsid w:val="00141CF8"/>
    <w:rsid w:val="00147AFA"/>
    <w:rsid w:val="001540A2"/>
    <w:rsid w:val="001551C2"/>
    <w:rsid w:val="00155699"/>
    <w:rsid w:val="0016066D"/>
    <w:rsid w:val="00161754"/>
    <w:rsid w:val="00165FFE"/>
    <w:rsid w:val="001714BE"/>
    <w:rsid w:val="00174FF8"/>
    <w:rsid w:val="00181EE2"/>
    <w:rsid w:val="001823B5"/>
    <w:rsid w:val="00183BC9"/>
    <w:rsid w:val="00185681"/>
    <w:rsid w:val="001914D8"/>
    <w:rsid w:val="0019158A"/>
    <w:rsid w:val="00192647"/>
    <w:rsid w:val="00194DFB"/>
    <w:rsid w:val="001A3A8A"/>
    <w:rsid w:val="001A3C0B"/>
    <w:rsid w:val="001A4E80"/>
    <w:rsid w:val="001B64FA"/>
    <w:rsid w:val="001B6A6D"/>
    <w:rsid w:val="001C01EF"/>
    <w:rsid w:val="001D3405"/>
    <w:rsid w:val="001E27F6"/>
    <w:rsid w:val="001E340E"/>
    <w:rsid w:val="001F5076"/>
    <w:rsid w:val="00212A69"/>
    <w:rsid w:val="002145AE"/>
    <w:rsid w:val="002272C0"/>
    <w:rsid w:val="0023580E"/>
    <w:rsid w:val="00237020"/>
    <w:rsid w:val="00246EB2"/>
    <w:rsid w:val="0024736E"/>
    <w:rsid w:val="00252880"/>
    <w:rsid w:val="002545B4"/>
    <w:rsid w:val="0026052A"/>
    <w:rsid w:val="0026548D"/>
    <w:rsid w:val="00270A3B"/>
    <w:rsid w:val="00284EBA"/>
    <w:rsid w:val="00295C89"/>
    <w:rsid w:val="002A66EC"/>
    <w:rsid w:val="002A7FF8"/>
    <w:rsid w:val="002B222A"/>
    <w:rsid w:val="002B2762"/>
    <w:rsid w:val="002B6FB8"/>
    <w:rsid w:val="002D0051"/>
    <w:rsid w:val="002D1097"/>
    <w:rsid w:val="002D56A1"/>
    <w:rsid w:val="002D755B"/>
    <w:rsid w:val="002E32DD"/>
    <w:rsid w:val="002E3DA6"/>
    <w:rsid w:val="002E5743"/>
    <w:rsid w:val="002F24AF"/>
    <w:rsid w:val="00313E34"/>
    <w:rsid w:val="00323FEA"/>
    <w:rsid w:val="00325753"/>
    <w:rsid w:val="00333B42"/>
    <w:rsid w:val="0033763E"/>
    <w:rsid w:val="00344A4E"/>
    <w:rsid w:val="00344E40"/>
    <w:rsid w:val="0034520E"/>
    <w:rsid w:val="00346652"/>
    <w:rsid w:val="003562FA"/>
    <w:rsid w:val="0035758F"/>
    <w:rsid w:val="00360345"/>
    <w:rsid w:val="00360A55"/>
    <w:rsid w:val="003639DB"/>
    <w:rsid w:val="0037549F"/>
    <w:rsid w:val="00376838"/>
    <w:rsid w:val="00380D01"/>
    <w:rsid w:val="00382D77"/>
    <w:rsid w:val="00385903"/>
    <w:rsid w:val="0039060C"/>
    <w:rsid w:val="00395F67"/>
    <w:rsid w:val="003969EE"/>
    <w:rsid w:val="00397249"/>
    <w:rsid w:val="003A7A99"/>
    <w:rsid w:val="003B2684"/>
    <w:rsid w:val="003B380E"/>
    <w:rsid w:val="003C37D5"/>
    <w:rsid w:val="003D0FEC"/>
    <w:rsid w:val="003D4369"/>
    <w:rsid w:val="003D7232"/>
    <w:rsid w:val="003E1BC4"/>
    <w:rsid w:val="003F49F4"/>
    <w:rsid w:val="004067AD"/>
    <w:rsid w:val="00411A3E"/>
    <w:rsid w:val="00415067"/>
    <w:rsid w:val="0043031A"/>
    <w:rsid w:val="00436C6F"/>
    <w:rsid w:val="00437B1A"/>
    <w:rsid w:val="00445F64"/>
    <w:rsid w:val="00447431"/>
    <w:rsid w:val="00450F18"/>
    <w:rsid w:val="004512DB"/>
    <w:rsid w:val="00452C34"/>
    <w:rsid w:val="00457C38"/>
    <w:rsid w:val="00462F6D"/>
    <w:rsid w:val="00477656"/>
    <w:rsid w:val="00482EC7"/>
    <w:rsid w:val="00483AB8"/>
    <w:rsid w:val="00485335"/>
    <w:rsid w:val="00490991"/>
    <w:rsid w:val="00492DC4"/>
    <w:rsid w:val="00494915"/>
    <w:rsid w:val="004A42C7"/>
    <w:rsid w:val="004A595A"/>
    <w:rsid w:val="004C4A50"/>
    <w:rsid w:val="004D2BD3"/>
    <w:rsid w:val="004D3412"/>
    <w:rsid w:val="004D3461"/>
    <w:rsid w:val="004D46E5"/>
    <w:rsid w:val="004E16B5"/>
    <w:rsid w:val="004E63AD"/>
    <w:rsid w:val="0051400E"/>
    <w:rsid w:val="0051486A"/>
    <w:rsid w:val="00515CFA"/>
    <w:rsid w:val="00516D6D"/>
    <w:rsid w:val="00522152"/>
    <w:rsid w:val="00523A38"/>
    <w:rsid w:val="0053112D"/>
    <w:rsid w:val="00531864"/>
    <w:rsid w:val="0053221A"/>
    <w:rsid w:val="00534727"/>
    <w:rsid w:val="00534763"/>
    <w:rsid w:val="00545302"/>
    <w:rsid w:val="005574C1"/>
    <w:rsid w:val="005724B8"/>
    <w:rsid w:val="00586999"/>
    <w:rsid w:val="0059326B"/>
    <w:rsid w:val="005954DE"/>
    <w:rsid w:val="00597C27"/>
    <w:rsid w:val="005A232F"/>
    <w:rsid w:val="005A3F1A"/>
    <w:rsid w:val="005A5276"/>
    <w:rsid w:val="005B1E0E"/>
    <w:rsid w:val="005B2924"/>
    <w:rsid w:val="005B37AB"/>
    <w:rsid w:val="005B5ADA"/>
    <w:rsid w:val="005B5B11"/>
    <w:rsid w:val="005C247E"/>
    <w:rsid w:val="005C4E2D"/>
    <w:rsid w:val="005C54F2"/>
    <w:rsid w:val="005C5D14"/>
    <w:rsid w:val="005C6CD0"/>
    <w:rsid w:val="005C7724"/>
    <w:rsid w:val="005D0753"/>
    <w:rsid w:val="005D212E"/>
    <w:rsid w:val="005D392D"/>
    <w:rsid w:val="005D4B3B"/>
    <w:rsid w:val="005E5295"/>
    <w:rsid w:val="005F0C59"/>
    <w:rsid w:val="005F1858"/>
    <w:rsid w:val="006010AB"/>
    <w:rsid w:val="00601ABC"/>
    <w:rsid w:val="00606BE7"/>
    <w:rsid w:val="00633BC8"/>
    <w:rsid w:val="00646C04"/>
    <w:rsid w:val="00647E29"/>
    <w:rsid w:val="00652657"/>
    <w:rsid w:val="00655239"/>
    <w:rsid w:val="00660935"/>
    <w:rsid w:val="00663362"/>
    <w:rsid w:val="00673E88"/>
    <w:rsid w:val="00673EC5"/>
    <w:rsid w:val="00674374"/>
    <w:rsid w:val="006842E0"/>
    <w:rsid w:val="006843C7"/>
    <w:rsid w:val="006964C3"/>
    <w:rsid w:val="006A2EAA"/>
    <w:rsid w:val="006A411A"/>
    <w:rsid w:val="006A75A8"/>
    <w:rsid w:val="006B2195"/>
    <w:rsid w:val="006B5DA4"/>
    <w:rsid w:val="006C36DE"/>
    <w:rsid w:val="006D68BD"/>
    <w:rsid w:val="006E4713"/>
    <w:rsid w:val="006E6244"/>
    <w:rsid w:val="006E6A24"/>
    <w:rsid w:val="006F0BAC"/>
    <w:rsid w:val="006F258D"/>
    <w:rsid w:val="006F417F"/>
    <w:rsid w:val="006F4CCC"/>
    <w:rsid w:val="006F67D9"/>
    <w:rsid w:val="0070186D"/>
    <w:rsid w:val="00717C13"/>
    <w:rsid w:val="00724BEB"/>
    <w:rsid w:val="007278C7"/>
    <w:rsid w:val="00733EB2"/>
    <w:rsid w:val="00740D07"/>
    <w:rsid w:val="007435E1"/>
    <w:rsid w:val="00747B4C"/>
    <w:rsid w:val="00750341"/>
    <w:rsid w:val="00750D63"/>
    <w:rsid w:val="007511F6"/>
    <w:rsid w:val="0075343B"/>
    <w:rsid w:val="00757DA2"/>
    <w:rsid w:val="0076783A"/>
    <w:rsid w:val="007734EA"/>
    <w:rsid w:val="00777F5F"/>
    <w:rsid w:val="00790144"/>
    <w:rsid w:val="007967F6"/>
    <w:rsid w:val="007968FA"/>
    <w:rsid w:val="007A49BD"/>
    <w:rsid w:val="007A642B"/>
    <w:rsid w:val="007A67FC"/>
    <w:rsid w:val="007A7D5C"/>
    <w:rsid w:val="007A7DA7"/>
    <w:rsid w:val="007B3606"/>
    <w:rsid w:val="007C20C1"/>
    <w:rsid w:val="007C226D"/>
    <w:rsid w:val="007C2DBF"/>
    <w:rsid w:val="007C4D90"/>
    <w:rsid w:val="007D0A74"/>
    <w:rsid w:val="007D16A5"/>
    <w:rsid w:val="007D4BE2"/>
    <w:rsid w:val="007D6F5A"/>
    <w:rsid w:val="007E38EF"/>
    <w:rsid w:val="007E4A66"/>
    <w:rsid w:val="007E528A"/>
    <w:rsid w:val="00802110"/>
    <w:rsid w:val="00802FC7"/>
    <w:rsid w:val="008115D0"/>
    <w:rsid w:val="00823C75"/>
    <w:rsid w:val="00831C53"/>
    <w:rsid w:val="00835137"/>
    <w:rsid w:val="0084058A"/>
    <w:rsid w:val="0084565D"/>
    <w:rsid w:val="00851AB3"/>
    <w:rsid w:val="0085691D"/>
    <w:rsid w:val="00860DC3"/>
    <w:rsid w:val="008640D9"/>
    <w:rsid w:val="00882D9F"/>
    <w:rsid w:val="00884800"/>
    <w:rsid w:val="00886E2E"/>
    <w:rsid w:val="00890BCE"/>
    <w:rsid w:val="00893515"/>
    <w:rsid w:val="00894F1B"/>
    <w:rsid w:val="008A1745"/>
    <w:rsid w:val="008A294A"/>
    <w:rsid w:val="008A2B89"/>
    <w:rsid w:val="008A3B00"/>
    <w:rsid w:val="008A4391"/>
    <w:rsid w:val="008A45B3"/>
    <w:rsid w:val="008B63FB"/>
    <w:rsid w:val="008C05F2"/>
    <w:rsid w:val="008C10D2"/>
    <w:rsid w:val="008C2831"/>
    <w:rsid w:val="008C4B2A"/>
    <w:rsid w:val="008D122C"/>
    <w:rsid w:val="008D6B4E"/>
    <w:rsid w:val="008F1235"/>
    <w:rsid w:val="008F3E4F"/>
    <w:rsid w:val="009165C1"/>
    <w:rsid w:val="0091699E"/>
    <w:rsid w:val="00917061"/>
    <w:rsid w:val="00920549"/>
    <w:rsid w:val="00921C47"/>
    <w:rsid w:val="00923701"/>
    <w:rsid w:val="00930A47"/>
    <w:rsid w:val="00933A33"/>
    <w:rsid w:val="0093543C"/>
    <w:rsid w:val="00945355"/>
    <w:rsid w:val="00945555"/>
    <w:rsid w:val="0095031F"/>
    <w:rsid w:val="0095202F"/>
    <w:rsid w:val="00954295"/>
    <w:rsid w:val="0096537D"/>
    <w:rsid w:val="00967C24"/>
    <w:rsid w:val="00970814"/>
    <w:rsid w:val="00975565"/>
    <w:rsid w:val="00975E82"/>
    <w:rsid w:val="0097666A"/>
    <w:rsid w:val="00995951"/>
    <w:rsid w:val="009A3644"/>
    <w:rsid w:val="009A7020"/>
    <w:rsid w:val="009B1A8E"/>
    <w:rsid w:val="009B1B23"/>
    <w:rsid w:val="009C2405"/>
    <w:rsid w:val="009D1141"/>
    <w:rsid w:val="009D13AF"/>
    <w:rsid w:val="009D2354"/>
    <w:rsid w:val="009E2CB4"/>
    <w:rsid w:val="009E7E28"/>
    <w:rsid w:val="009F07BE"/>
    <w:rsid w:val="00A0126A"/>
    <w:rsid w:val="00A0335E"/>
    <w:rsid w:val="00A06A33"/>
    <w:rsid w:val="00A16B9A"/>
    <w:rsid w:val="00A23420"/>
    <w:rsid w:val="00A313B1"/>
    <w:rsid w:val="00A37B3A"/>
    <w:rsid w:val="00A41EAA"/>
    <w:rsid w:val="00A4439A"/>
    <w:rsid w:val="00A54587"/>
    <w:rsid w:val="00A5741A"/>
    <w:rsid w:val="00A57B2C"/>
    <w:rsid w:val="00A67DCA"/>
    <w:rsid w:val="00A72AC7"/>
    <w:rsid w:val="00A85457"/>
    <w:rsid w:val="00A8661F"/>
    <w:rsid w:val="00A874E5"/>
    <w:rsid w:val="00A926A3"/>
    <w:rsid w:val="00A97298"/>
    <w:rsid w:val="00AA0155"/>
    <w:rsid w:val="00AA61CF"/>
    <w:rsid w:val="00AB69D6"/>
    <w:rsid w:val="00AC7508"/>
    <w:rsid w:val="00AD696D"/>
    <w:rsid w:val="00AF4E30"/>
    <w:rsid w:val="00B07DBA"/>
    <w:rsid w:val="00B1190E"/>
    <w:rsid w:val="00B120AD"/>
    <w:rsid w:val="00B12CC8"/>
    <w:rsid w:val="00B15DB7"/>
    <w:rsid w:val="00B17BC0"/>
    <w:rsid w:val="00B2147C"/>
    <w:rsid w:val="00B24958"/>
    <w:rsid w:val="00B30553"/>
    <w:rsid w:val="00B34F26"/>
    <w:rsid w:val="00B473F4"/>
    <w:rsid w:val="00B61387"/>
    <w:rsid w:val="00B65065"/>
    <w:rsid w:val="00B66AC9"/>
    <w:rsid w:val="00B719E9"/>
    <w:rsid w:val="00B72D59"/>
    <w:rsid w:val="00B77573"/>
    <w:rsid w:val="00B82DB2"/>
    <w:rsid w:val="00BA0630"/>
    <w:rsid w:val="00BA096A"/>
    <w:rsid w:val="00BA0B68"/>
    <w:rsid w:val="00BA5424"/>
    <w:rsid w:val="00BA61B7"/>
    <w:rsid w:val="00BA732A"/>
    <w:rsid w:val="00BC6842"/>
    <w:rsid w:val="00BD2BDC"/>
    <w:rsid w:val="00BD3B32"/>
    <w:rsid w:val="00BD5E6E"/>
    <w:rsid w:val="00BD658B"/>
    <w:rsid w:val="00BE293C"/>
    <w:rsid w:val="00BE407A"/>
    <w:rsid w:val="00BE4445"/>
    <w:rsid w:val="00BF2122"/>
    <w:rsid w:val="00BF25C5"/>
    <w:rsid w:val="00BF6CE6"/>
    <w:rsid w:val="00C057AD"/>
    <w:rsid w:val="00C066FC"/>
    <w:rsid w:val="00C0728E"/>
    <w:rsid w:val="00C0774B"/>
    <w:rsid w:val="00C16227"/>
    <w:rsid w:val="00C1664B"/>
    <w:rsid w:val="00C20A0A"/>
    <w:rsid w:val="00C23602"/>
    <w:rsid w:val="00C251EF"/>
    <w:rsid w:val="00C31226"/>
    <w:rsid w:val="00C3340D"/>
    <w:rsid w:val="00C36679"/>
    <w:rsid w:val="00C43550"/>
    <w:rsid w:val="00C52E30"/>
    <w:rsid w:val="00C52F42"/>
    <w:rsid w:val="00C57625"/>
    <w:rsid w:val="00C632A9"/>
    <w:rsid w:val="00C63810"/>
    <w:rsid w:val="00C66D18"/>
    <w:rsid w:val="00C76A40"/>
    <w:rsid w:val="00C82CF3"/>
    <w:rsid w:val="00CA0DF5"/>
    <w:rsid w:val="00CA68CA"/>
    <w:rsid w:val="00CB2CB0"/>
    <w:rsid w:val="00CC70EA"/>
    <w:rsid w:val="00CD33FA"/>
    <w:rsid w:val="00CE77EE"/>
    <w:rsid w:val="00CF6350"/>
    <w:rsid w:val="00D03A48"/>
    <w:rsid w:val="00D0693C"/>
    <w:rsid w:val="00D072EF"/>
    <w:rsid w:val="00D121AB"/>
    <w:rsid w:val="00D13B3C"/>
    <w:rsid w:val="00D14E77"/>
    <w:rsid w:val="00D16B3B"/>
    <w:rsid w:val="00D16F18"/>
    <w:rsid w:val="00D207F3"/>
    <w:rsid w:val="00D2167F"/>
    <w:rsid w:val="00D26B10"/>
    <w:rsid w:val="00D3201D"/>
    <w:rsid w:val="00D32363"/>
    <w:rsid w:val="00D32882"/>
    <w:rsid w:val="00D34716"/>
    <w:rsid w:val="00D34836"/>
    <w:rsid w:val="00D366B6"/>
    <w:rsid w:val="00D4146D"/>
    <w:rsid w:val="00D42889"/>
    <w:rsid w:val="00D434ED"/>
    <w:rsid w:val="00D47E50"/>
    <w:rsid w:val="00D62A85"/>
    <w:rsid w:val="00D67F07"/>
    <w:rsid w:val="00D70EE5"/>
    <w:rsid w:val="00D72BB4"/>
    <w:rsid w:val="00D72EDA"/>
    <w:rsid w:val="00D73F3F"/>
    <w:rsid w:val="00D85130"/>
    <w:rsid w:val="00D862A5"/>
    <w:rsid w:val="00D936FC"/>
    <w:rsid w:val="00D9726C"/>
    <w:rsid w:val="00DA18ED"/>
    <w:rsid w:val="00DA79C6"/>
    <w:rsid w:val="00DB6ADE"/>
    <w:rsid w:val="00DC51AE"/>
    <w:rsid w:val="00DD0D37"/>
    <w:rsid w:val="00DD15BE"/>
    <w:rsid w:val="00DD7734"/>
    <w:rsid w:val="00DE4E09"/>
    <w:rsid w:val="00DE6779"/>
    <w:rsid w:val="00DF7D40"/>
    <w:rsid w:val="00E032A9"/>
    <w:rsid w:val="00E0759C"/>
    <w:rsid w:val="00E10804"/>
    <w:rsid w:val="00E11316"/>
    <w:rsid w:val="00E147E4"/>
    <w:rsid w:val="00E22B18"/>
    <w:rsid w:val="00E248B8"/>
    <w:rsid w:val="00E35F59"/>
    <w:rsid w:val="00E44E3D"/>
    <w:rsid w:val="00E50B86"/>
    <w:rsid w:val="00E544AF"/>
    <w:rsid w:val="00E675E2"/>
    <w:rsid w:val="00E724F4"/>
    <w:rsid w:val="00E73271"/>
    <w:rsid w:val="00E74A33"/>
    <w:rsid w:val="00E75780"/>
    <w:rsid w:val="00E86C91"/>
    <w:rsid w:val="00E97726"/>
    <w:rsid w:val="00EA2443"/>
    <w:rsid w:val="00EA5A64"/>
    <w:rsid w:val="00EC101D"/>
    <w:rsid w:val="00EC357D"/>
    <w:rsid w:val="00EC792A"/>
    <w:rsid w:val="00EE0FB2"/>
    <w:rsid w:val="00EE2F78"/>
    <w:rsid w:val="00EF4AEC"/>
    <w:rsid w:val="00EF5E57"/>
    <w:rsid w:val="00F03B52"/>
    <w:rsid w:val="00F103CA"/>
    <w:rsid w:val="00F1456A"/>
    <w:rsid w:val="00F14FA9"/>
    <w:rsid w:val="00F15D27"/>
    <w:rsid w:val="00F20E68"/>
    <w:rsid w:val="00F24CB4"/>
    <w:rsid w:val="00F34EC1"/>
    <w:rsid w:val="00F361F6"/>
    <w:rsid w:val="00F37603"/>
    <w:rsid w:val="00F40B57"/>
    <w:rsid w:val="00F41ACE"/>
    <w:rsid w:val="00F57523"/>
    <w:rsid w:val="00F61AFC"/>
    <w:rsid w:val="00F62B51"/>
    <w:rsid w:val="00F72231"/>
    <w:rsid w:val="00F76EC4"/>
    <w:rsid w:val="00FA1906"/>
    <w:rsid w:val="00FB087F"/>
    <w:rsid w:val="00FB1058"/>
    <w:rsid w:val="00FB3734"/>
    <w:rsid w:val="00FB650F"/>
    <w:rsid w:val="00FC72FB"/>
    <w:rsid w:val="00FD300D"/>
    <w:rsid w:val="00FD3680"/>
    <w:rsid w:val="00FE24A7"/>
    <w:rsid w:val="00FE7A87"/>
    <w:rsid w:val="00FF4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DC4097"/>
  <w15:docId w15:val="{FE1C4308-7D4C-48EB-BC53-7CCF47DB5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16B9A"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ru-RU" w:eastAsia="ru-RU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16B9A"/>
    <w:pPr>
      <w:keepNext/>
      <w:keepLines/>
      <w:spacing w:before="200" w:after="0" w:line="276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16B9A"/>
    <w:pPr>
      <w:keepNext/>
      <w:keepLines/>
      <w:spacing w:before="200" w:after="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lang w:val="ru-RU" w:eastAsia="ru-RU"/>
    </w:rPr>
  </w:style>
  <w:style w:type="paragraph" w:styleId="Heading4">
    <w:name w:val="heading 4"/>
    <w:basedOn w:val="Normal"/>
    <w:next w:val="Normal"/>
    <w:link w:val="Heading4Char1"/>
    <w:uiPriority w:val="9"/>
    <w:qFormat/>
    <w:rsid w:val="007D0A74"/>
    <w:pPr>
      <w:spacing w:after="200" w:line="276" w:lineRule="auto"/>
      <w:ind w:left="2160" w:hanging="1080"/>
      <w:outlineLvl w:val="3"/>
    </w:pPr>
    <w:rPr>
      <w:rFonts w:ascii="GHEA Grapalat" w:eastAsia="Times New Roman" w:hAnsi="GHEA Grapalat" w:cs="Times New Roman"/>
      <w:b/>
      <w:i/>
      <w:lang w:val="de-AT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37B1A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  <w:lang w:val="en-GB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7D0A74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unhideWhenUsed/>
    <w:rsid w:val="008A4391"/>
    <w:pPr>
      <w:spacing w:after="120" w:line="276" w:lineRule="auto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8A4391"/>
  </w:style>
  <w:style w:type="paragraph" w:styleId="CommentText">
    <w:name w:val="annotation text"/>
    <w:basedOn w:val="Normal"/>
    <w:link w:val="CommentTextChar"/>
    <w:unhideWhenUsed/>
    <w:rsid w:val="008A43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8A4391"/>
    <w:rPr>
      <w:rFonts w:ascii="Times New Roman" w:eastAsia="Times New Roman" w:hAnsi="Times New Roman" w:cs="Times New Roman"/>
      <w:sz w:val="20"/>
      <w:szCs w:val="20"/>
    </w:rPr>
  </w:style>
  <w:style w:type="character" w:styleId="CommentReference">
    <w:name w:val="annotation reference"/>
    <w:basedOn w:val="DefaultParagraphFont"/>
    <w:unhideWhenUsed/>
    <w:rsid w:val="008A4391"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A43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4391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16B9A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ru-RU" w:eastAsia="ru-RU"/>
    </w:rPr>
  </w:style>
  <w:style w:type="character" w:customStyle="1" w:styleId="Heading2Char">
    <w:name w:val="Heading 2 Char"/>
    <w:basedOn w:val="DefaultParagraphFont"/>
    <w:link w:val="Heading2"/>
    <w:uiPriority w:val="9"/>
    <w:rsid w:val="00A16B9A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  <w:style w:type="character" w:customStyle="1" w:styleId="Heading3Char">
    <w:name w:val="Heading 3 Char"/>
    <w:basedOn w:val="DefaultParagraphFont"/>
    <w:link w:val="Heading3"/>
    <w:uiPriority w:val="9"/>
    <w:rsid w:val="00A16B9A"/>
    <w:rPr>
      <w:rFonts w:asciiTheme="majorHAnsi" w:eastAsiaTheme="majorEastAsia" w:hAnsiTheme="majorHAnsi" w:cstheme="majorBidi"/>
      <w:b/>
      <w:bCs/>
      <w:color w:val="5B9BD5" w:themeColor="accent1"/>
      <w:lang w:val="ru-RU" w:eastAsia="ru-RU"/>
    </w:rPr>
  </w:style>
  <w:style w:type="table" w:styleId="TableGrid">
    <w:name w:val="Table Grid"/>
    <w:basedOn w:val="TableNormal"/>
    <w:uiPriority w:val="39"/>
    <w:rsid w:val="00A16B9A"/>
    <w:pPr>
      <w:spacing w:after="0" w:line="240" w:lineRule="auto"/>
    </w:pPr>
    <w:rPr>
      <w:rFonts w:eastAsiaTheme="minorEastAsia"/>
      <w:lang w:val="ru-RU"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A16B9A"/>
    <w:pPr>
      <w:spacing w:after="200" w:line="276" w:lineRule="auto"/>
      <w:ind w:left="720"/>
      <w:contextualSpacing/>
    </w:pPr>
    <w:rPr>
      <w:rFonts w:eastAsiaTheme="minorEastAsia"/>
      <w:lang w:val="ru-RU" w:eastAsia="ru-RU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A16B9A"/>
    <w:pPr>
      <w:spacing w:after="0" w:line="240" w:lineRule="auto"/>
    </w:pPr>
    <w:rPr>
      <w:rFonts w:eastAsiaTheme="minorEastAsia"/>
      <w:sz w:val="20"/>
      <w:szCs w:val="20"/>
      <w:lang w:val="ru-RU" w:eastAsia="ru-RU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A16B9A"/>
    <w:rPr>
      <w:rFonts w:eastAsiaTheme="minorEastAsia"/>
      <w:sz w:val="20"/>
      <w:szCs w:val="20"/>
      <w:lang w:val="ru-RU" w:eastAsia="ru-RU"/>
    </w:rPr>
  </w:style>
  <w:style w:type="character" w:styleId="EndnoteReference">
    <w:name w:val="endnote reference"/>
    <w:basedOn w:val="DefaultParagraphFont"/>
    <w:uiPriority w:val="99"/>
    <w:semiHidden/>
    <w:unhideWhenUsed/>
    <w:rsid w:val="00A16B9A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unhideWhenUsed/>
    <w:rsid w:val="00A16B9A"/>
    <w:pPr>
      <w:spacing w:after="0" w:line="240" w:lineRule="auto"/>
    </w:pPr>
    <w:rPr>
      <w:rFonts w:eastAsiaTheme="minorEastAsia"/>
      <w:sz w:val="20"/>
      <w:szCs w:val="20"/>
      <w:lang w:val="ru-RU"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A16B9A"/>
    <w:rPr>
      <w:rFonts w:eastAsiaTheme="minorEastAsia"/>
      <w:sz w:val="20"/>
      <w:szCs w:val="20"/>
      <w:lang w:val="ru-RU" w:eastAsia="ru-RU"/>
    </w:rPr>
  </w:style>
  <w:style w:type="character" w:styleId="FootnoteReference">
    <w:name w:val="footnote reference"/>
    <w:basedOn w:val="DefaultParagraphFont"/>
    <w:semiHidden/>
    <w:unhideWhenUsed/>
    <w:rsid w:val="00A16B9A"/>
    <w:rPr>
      <w:vertAlign w:val="superscript"/>
    </w:rPr>
  </w:style>
  <w:style w:type="paragraph" w:customStyle="1" w:styleId="norm">
    <w:name w:val="norm"/>
    <w:basedOn w:val="Normal"/>
    <w:rsid w:val="00A16B9A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eastAsia="ru-RU"/>
    </w:rPr>
  </w:style>
  <w:style w:type="paragraph" w:styleId="Header">
    <w:name w:val="header"/>
    <w:basedOn w:val="Normal"/>
    <w:link w:val="HeaderChar"/>
    <w:uiPriority w:val="99"/>
    <w:unhideWhenUsed/>
    <w:rsid w:val="00A16B9A"/>
    <w:pPr>
      <w:tabs>
        <w:tab w:val="center" w:pos="4844"/>
        <w:tab w:val="right" w:pos="9689"/>
      </w:tabs>
      <w:spacing w:after="0" w:line="240" w:lineRule="auto"/>
    </w:pPr>
    <w:rPr>
      <w:rFonts w:eastAsiaTheme="minorEastAsia"/>
      <w:lang w:val="ru-RU" w:eastAsia="ru-RU"/>
    </w:rPr>
  </w:style>
  <w:style w:type="character" w:customStyle="1" w:styleId="HeaderChar">
    <w:name w:val="Header Char"/>
    <w:basedOn w:val="DefaultParagraphFont"/>
    <w:link w:val="Header"/>
    <w:uiPriority w:val="99"/>
    <w:rsid w:val="00A16B9A"/>
    <w:rPr>
      <w:rFonts w:eastAsiaTheme="minorEastAsia"/>
      <w:lang w:val="ru-RU" w:eastAsia="ru-RU"/>
    </w:rPr>
  </w:style>
  <w:style w:type="paragraph" w:styleId="Footer">
    <w:name w:val="footer"/>
    <w:basedOn w:val="Normal"/>
    <w:link w:val="FooterChar"/>
    <w:uiPriority w:val="99"/>
    <w:unhideWhenUsed/>
    <w:rsid w:val="00A16B9A"/>
    <w:pPr>
      <w:tabs>
        <w:tab w:val="center" w:pos="4844"/>
        <w:tab w:val="right" w:pos="9689"/>
      </w:tabs>
      <w:spacing w:after="0" w:line="240" w:lineRule="auto"/>
    </w:pPr>
    <w:rPr>
      <w:rFonts w:eastAsiaTheme="minorEastAsia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A16B9A"/>
    <w:rPr>
      <w:rFonts w:eastAsiaTheme="minorEastAsia"/>
      <w:lang w:val="ru-RU" w:eastAsia="ru-RU"/>
    </w:rPr>
  </w:style>
  <w:style w:type="paragraph" w:styleId="BodyText">
    <w:name w:val="Body Text"/>
    <w:basedOn w:val="Normal"/>
    <w:link w:val="BodyTextChar"/>
    <w:uiPriority w:val="99"/>
    <w:unhideWhenUsed/>
    <w:rsid w:val="00A16B9A"/>
    <w:pPr>
      <w:spacing w:after="120" w:line="276" w:lineRule="auto"/>
    </w:pPr>
    <w:rPr>
      <w:rFonts w:eastAsiaTheme="minorEastAsia"/>
      <w:lang w:val="ru-RU" w:eastAsia="ru-RU"/>
    </w:rPr>
  </w:style>
  <w:style w:type="character" w:customStyle="1" w:styleId="BodyTextChar">
    <w:name w:val="Body Text Char"/>
    <w:basedOn w:val="DefaultParagraphFont"/>
    <w:link w:val="BodyText"/>
    <w:uiPriority w:val="99"/>
    <w:rsid w:val="00A16B9A"/>
    <w:rPr>
      <w:rFonts w:eastAsiaTheme="minorEastAsia"/>
      <w:lang w:val="ru-RU" w:eastAsia="ru-RU"/>
    </w:rPr>
  </w:style>
  <w:style w:type="character" w:customStyle="1" w:styleId="apple-converted-space">
    <w:name w:val="apple-converted-space"/>
    <w:basedOn w:val="DefaultParagraphFont"/>
    <w:rsid w:val="00A16B9A"/>
  </w:style>
  <w:style w:type="paragraph" w:styleId="Revision">
    <w:name w:val="Revision"/>
    <w:hidden/>
    <w:uiPriority w:val="99"/>
    <w:semiHidden/>
    <w:rsid w:val="00A16B9A"/>
    <w:pPr>
      <w:spacing w:after="0" w:line="240" w:lineRule="auto"/>
    </w:pPr>
    <w:rPr>
      <w:rFonts w:eastAsiaTheme="minorEastAsia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6B9A"/>
    <w:pPr>
      <w:spacing w:after="200"/>
    </w:pPr>
    <w:rPr>
      <w:rFonts w:asciiTheme="minorHAnsi" w:eastAsiaTheme="minorEastAsia" w:hAnsiTheme="minorHAnsi" w:cstheme="minorBidi"/>
      <w:b/>
      <w:bCs/>
      <w:lang w:val="ru-RU" w:eastAsia="ru-RU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6B9A"/>
    <w:rPr>
      <w:rFonts w:ascii="Times New Roman" w:eastAsiaTheme="minorEastAsia" w:hAnsi="Times New Roman" w:cs="Times New Roman"/>
      <w:b/>
      <w:bCs/>
      <w:sz w:val="20"/>
      <w:szCs w:val="20"/>
      <w:lang w:val="ru-RU" w:eastAsia="ru-RU"/>
    </w:rPr>
  </w:style>
  <w:style w:type="paragraph" w:styleId="Caption">
    <w:name w:val="caption"/>
    <w:basedOn w:val="Normal"/>
    <w:next w:val="Normal"/>
    <w:uiPriority w:val="35"/>
    <w:qFormat/>
    <w:rsid w:val="0024736E"/>
    <w:pPr>
      <w:spacing w:before="120" w:after="120" w:line="240" w:lineRule="auto"/>
      <w:jc w:val="both"/>
    </w:pPr>
    <w:rPr>
      <w:rFonts w:ascii="Times Armenian" w:eastAsia="Times New Roman" w:hAnsi="Times Armenian" w:cs="Times New Roman"/>
      <w:b/>
      <w:bCs/>
      <w:sz w:val="20"/>
      <w:szCs w:val="24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437B1A"/>
    <w:rPr>
      <w:rFonts w:asciiTheme="majorHAnsi" w:eastAsiaTheme="majorEastAsia" w:hAnsiTheme="majorHAnsi" w:cstheme="majorBidi"/>
      <w:color w:val="2E74B5" w:themeColor="accent1" w:themeShade="BF"/>
      <w:lang w:val="en-GB"/>
    </w:rPr>
  </w:style>
  <w:style w:type="character" w:customStyle="1" w:styleId="Heading4Char">
    <w:name w:val="Heading 4 Char"/>
    <w:basedOn w:val="DefaultParagraphFont"/>
    <w:uiPriority w:val="9"/>
    <w:semiHidden/>
    <w:rsid w:val="007D0A74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Heading4Char1">
    <w:name w:val="Heading 4 Char1"/>
    <w:link w:val="Heading4"/>
    <w:uiPriority w:val="9"/>
    <w:locked/>
    <w:rsid w:val="007D0A74"/>
    <w:rPr>
      <w:rFonts w:ascii="GHEA Grapalat" w:eastAsia="Times New Roman" w:hAnsi="GHEA Grapalat" w:cs="Times New Roman"/>
      <w:b/>
      <w:i/>
      <w:lang w:val="de-AT"/>
    </w:rPr>
  </w:style>
  <w:style w:type="character" w:customStyle="1" w:styleId="Heading6Char">
    <w:name w:val="Heading 6 Char"/>
    <w:basedOn w:val="DefaultParagraphFont"/>
    <w:link w:val="Heading6"/>
    <w:uiPriority w:val="9"/>
    <w:rsid w:val="007D0A74"/>
    <w:rPr>
      <w:rFonts w:asciiTheme="majorHAnsi" w:eastAsiaTheme="majorEastAsia" w:hAnsiTheme="majorHAnsi" w:cstheme="majorBidi"/>
      <w:color w:val="1F4D78" w:themeColor="accent1" w:themeShade="7F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47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2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8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0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8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0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4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1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4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000" b="1" i="0" u="none" strike="noStrike" kern="1200" spc="0" baseline="0">
                <a:solidFill>
                  <a:schemeClr val="tx1"/>
                </a:solidFill>
                <a:latin typeface="GHEA Grapalat" panose="02000506050000020003" pitchFamily="50" charset="0"/>
                <a:ea typeface="+mn-ea"/>
                <a:cs typeface="+mn-cs"/>
              </a:defRPr>
            </a:pPr>
            <a:r>
              <a:rPr lang="hy-AM" sz="1000" b="1" i="0" u="none" strike="noStrike" baseline="0">
                <a:effectLst/>
              </a:rPr>
              <a:t>ՀՀ ՎԿ</a:t>
            </a:r>
            <a:r>
              <a:rPr lang="en-US" sz="1000" b="1" baseline="0">
                <a:solidFill>
                  <a:schemeClr val="tx1"/>
                </a:solidFill>
                <a:latin typeface="GHEA Grapalat" panose="02000506050000020003" pitchFamily="50" charset="0"/>
              </a:rPr>
              <a:t> </a:t>
            </a:r>
            <a:r>
              <a:rPr lang="hy-AM" sz="1000" b="1" baseline="0">
                <a:solidFill>
                  <a:schemeClr val="tx1"/>
                </a:solidFill>
                <a:latin typeface="GHEA Grapalat" panose="02000506050000020003" pitchFamily="50" charset="0"/>
              </a:rPr>
              <a:t>փաստացի </a:t>
            </a:r>
            <a:r>
              <a:rPr lang="en-US" sz="1000" b="1" baseline="0">
                <a:solidFill>
                  <a:schemeClr val="tx1"/>
                </a:solidFill>
                <a:latin typeface="GHEA Grapalat" panose="02000506050000020003" pitchFamily="50" charset="0"/>
              </a:rPr>
              <a:t>ծախսերի կառուցվածքն ըստ միջոցառումների տեսակների</a:t>
            </a:r>
          </a:p>
          <a:p>
            <a:pPr>
              <a:defRPr sz="1000" b="1">
                <a:solidFill>
                  <a:schemeClr val="tx1"/>
                </a:solidFill>
                <a:latin typeface="GHEA Grapalat" panose="02000506050000020003" pitchFamily="50" charset="0"/>
              </a:defRPr>
            </a:pPr>
            <a:r>
              <a:rPr lang="en-US" sz="1000" b="1" baseline="0">
                <a:solidFill>
                  <a:schemeClr val="tx1"/>
                </a:solidFill>
                <a:latin typeface="GHEA Grapalat" panose="02000506050000020003" pitchFamily="50" charset="0"/>
              </a:rPr>
              <a:t>(մլն դրամ և տեսակարար կշիռներն ընդհանուր ծախսերում)</a:t>
            </a:r>
            <a:endParaRPr lang="hy-AM" sz="1000" b="1">
              <a:solidFill>
                <a:schemeClr val="tx1"/>
              </a:solidFill>
              <a:latin typeface="GHEA Grapalat" panose="02000506050000020003" pitchFamily="50" charset="0"/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00" b="1" i="0" u="none" strike="noStrike" kern="1200" spc="0" baseline="0">
              <a:solidFill>
                <a:schemeClr val="tx1"/>
              </a:solidFill>
              <a:latin typeface="GHEA Grapalat" panose="02000506050000020003" pitchFamily="50" charset="0"/>
              <a:ea typeface="+mn-ea"/>
              <a:cs typeface="+mn-cs"/>
            </a:defRPr>
          </a:pPr>
          <a:endParaRPr lang="en-US"/>
        </a:p>
      </c:txPr>
    </c:title>
    <c:autoTitleDeleted val="0"/>
    <c:plotArea>
      <c:layout>
        <c:manualLayout>
          <c:layoutTarget val="inner"/>
          <c:xMode val="edge"/>
          <c:yMode val="edge"/>
          <c:x val="0.13160799677185456"/>
          <c:y val="0.20094654667033979"/>
          <c:w val="0.3047870243394129"/>
          <c:h val="0.78141470675088343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մլն դրամ</c:v>
                </c:pt>
              </c:strCache>
            </c:strRef>
          </c:tx>
          <c:dPt>
            <c:idx val="0"/>
            <c:bubble3D val="0"/>
            <c:spPr>
              <a:solidFill>
                <a:srgbClr val="87A4D9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40A5-4160-A2EB-37C4E7E75850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40A5-4160-A2EB-37C4E7E75850}"/>
              </c:ext>
            </c:extLst>
          </c:dPt>
          <c:dPt>
            <c:idx val="2"/>
            <c:bubble3D val="0"/>
            <c:spPr>
              <a:solidFill>
                <a:srgbClr val="FF5050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40A5-4160-A2EB-37C4E7E75850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7-40A5-4160-A2EB-37C4E7E75850}"/>
              </c:ext>
            </c:extLst>
          </c:dPt>
          <c:dLbls>
            <c:dLbl>
              <c:idx val="0"/>
              <c:layout>
                <c:manualLayout>
                  <c:x val="0.12566267425878658"/>
                  <c:y val="-0.13038006544173178"/>
                </c:manualLayout>
              </c:layout>
              <c:numFmt formatCode="0.0%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800" b="0" i="0" u="none" strike="noStrike" kern="1200" baseline="0">
                      <a:solidFill>
                        <a:schemeClr val="tx1"/>
                      </a:solidFill>
                      <a:latin typeface="GHEA Grapalat" panose="02000506050000020003" pitchFamily="50" charset="0"/>
                      <a:ea typeface="+mn-ea"/>
                      <a:cs typeface="+mn-cs"/>
                    </a:defRPr>
                  </a:pPr>
                  <a:endParaRPr lang="en-US"/>
                </a:p>
              </c:txPr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10455527194188101"/>
                      <c:h val="0.13340045305814247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1-40A5-4160-A2EB-37C4E7E75850}"/>
                </c:ext>
              </c:extLst>
            </c:dLbl>
            <c:dLbl>
              <c:idx val="1"/>
              <c:layout>
                <c:manualLayout>
                  <c:x val="3.1119832532223477E-2"/>
                  <c:y val="9.1455910070138337E-3"/>
                </c:manualLayout>
              </c:layout>
              <c:numFmt formatCode="0.0%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800" b="0" i="0" u="none" strike="noStrike" kern="1200" baseline="0">
                      <a:solidFill>
                        <a:schemeClr val="tx1"/>
                      </a:solidFill>
                      <a:latin typeface="GHEA Grapalat" panose="02000506050000020003" pitchFamily="50" charset="0"/>
                      <a:ea typeface="+mn-ea"/>
                      <a:cs typeface="+mn-cs"/>
                    </a:defRPr>
                  </a:pPr>
                  <a:endParaRPr lang="en-US"/>
                </a:p>
              </c:txPr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7.9452111977069029E-2"/>
                      <c:h val="0.18995740936359798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3-40A5-4160-A2EB-37C4E7E75850}"/>
                </c:ext>
              </c:extLst>
            </c:dLbl>
            <c:dLbl>
              <c:idx val="2"/>
              <c:layout>
                <c:manualLayout>
                  <c:x val="-7.7226577779289469E-3"/>
                  <c:y val="-1.1650311434951228E-2"/>
                </c:manualLayout>
              </c:layout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40A5-4160-A2EB-37C4E7E75850}"/>
                </c:ext>
              </c:extLst>
            </c:dLbl>
            <c:numFmt formatCode="0.0%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/>
                    </a:solidFill>
                    <a:latin typeface="GHEA Grapalat" panose="02000506050000020003" pitchFamily="50" charset="0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Sheet1!$A$2:$A$3</c:f>
              <c:strCache>
                <c:ptCount val="2"/>
                <c:pt idx="0">
                  <c:v>Ծառայությունների մատուցում</c:v>
                </c:pt>
                <c:pt idx="1">
                  <c:v>Պետական մարմինների կողմից օգտագործվող ոչ ֆինանսական ակտիվների հետ գործառնություններ</c:v>
                </c:pt>
              </c:strCache>
            </c:strRef>
          </c:cat>
          <c:val>
            <c:numRef>
              <c:f>Sheet1!$B$2:$B$3</c:f>
              <c:numCache>
                <c:formatCode>##,##0.0;\(##,##0.0\);\-</c:formatCode>
                <c:ptCount val="2"/>
                <c:pt idx="0">
                  <c:v>3622.7281699999999</c:v>
                </c:pt>
                <c:pt idx="1">
                  <c:v>241.98992999999999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8-40A5-4160-A2EB-37C4E7E75850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տեսակարար կշիռը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A-40A5-4160-A2EB-37C4E7E75850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C-40A5-4160-A2EB-37C4E7E75850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E-40A5-4160-A2EB-37C4E7E75850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10-40A5-4160-A2EB-37C4E7E75850}"/>
              </c:ext>
            </c:extLst>
          </c:dPt>
          <c:cat>
            <c:strRef>
              <c:f>Sheet1!$A$2:$A$3</c:f>
              <c:strCache>
                <c:ptCount val="2"/>
                <c:pt idx="0">
                  <c:v>Ծառայությունների մատուցում</c:v>
                </c:pt>
                <c:pt idx="1">
                  <c:v>Պետական մարմինների կողմից օգտագործվող ոչ ֆինանսական ակտիվների հետ գործառնություններ</c:v>
                </c:pt>
              </c:strCache>
            </c:strRef>
          </c:cat>
          <c:val>
            <c:numRef>
              <c:f>Sheet1!$C$2:$C$3</c:f>
              <c:numCache>
                <c:formatCode>0.0%</c:formatCode>
                <c:ptCount val="2"/>
                <c:pt idx="0">
                  <c:v>0.93738484315324311</c:v>
                </c:pt>
                <c:pt idx="1">
                  <c:v>6.2615156846756809E-2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11-40A5-4160-A2EB-37C4E7E7585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70"/>
      </c:pieChart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58812759832470385"/>
          <c:y val="0.2858111147886026"/>
          <c:w val="0.38831065025177369"/>
          <c:h val="0.30122658654579831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0"/>
        <a:lstStyle/>
        <a:p>
          <a:pPr>
            <a:defRPr sz="800" b="0" i="0" u="none" strike="noStrike" kern="1200" baseline="0">
              <a:solidFill>
                <a:schemeClr val="tx1"/>
              </a:solidFill>
              <a:latin typeface="GHEA Grapalat" panose="02000506050000020003" pitchFamily="50" charset="0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158BDE-D9E6-483F-BA4C-CB5466FDE3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</TotalTime>
  <Pages>3</Pages>
  <Words>752</Words>
  <Characters>4291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SYUNE</dc:creator>
  <cp:keywords/>
  <dc:description/>
  <cp:lastModifiedBy>Emma Ghaytanjyan</cp:lastModifiedBy>
  <cp:revision>35</cp:revision>
  <cp:lastPrinted>2025-02-07T14:02:00Z</cp:lastPrinted>
  <dcterms:created xsi:type="dcterms:W3CDTF">2025-02-13T08:43:00Z</dcterms:created>
  <dcterms:modified xsi:type="dcterms:W3CDTF">2025-04-14T14:23:00Z</dcterms:modified>
</cp:coreProperties>
</file>